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92" w:rsidRDefault="00395D92" w:rsidP="004408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84765" w:rsidRDefault="00B62A16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99835" cy="86099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вое обеспеч в проф деят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60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A6F5A" w:rsidRDefault="00CA6F5A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F346E" w:rsidRDefault="000F346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B6ABC" w:rsidRPr="009B6ABC" w:rsidRDefault="009B6ABC" w:rsidP="009B6ABC">
      <w:pPr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lastRenderedPageBreak/>
        <w:t xml:space="preserve">Составитель: </w:t>
      </w:r>
    </w:p>
    <w:p w:rsidR="009B6ABC" w:rsidRPr="009B6ABC" w:rsidRDefault="009B6ABC" w:rsidP="009B6ABC">
      <w:pPr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 xml:space="preserve">Колпаков А.В., преподаватель ГАПОУ МО «Губернский колледж» </w:t>
      </w:r>
    </w:p>
    <w:p w:rsidR="009B6ABC" w:rsidRPr="009B6ABC" w:rsidRDefault="009B6ABC" w:rsidP="009B6ABC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9B6ABC" w:rsidRPr="009B6ABC" w:rsidRDefault="009B6ABC" w:rsidP="009B6ABC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B6ABC">
        <w:rPr>
          <w:rFonts w:ascii="Times New Roman" w:hAnsi="Times New Roman"/>
          <w:b/>
          <w:sz w:val="24"/>
          <w:szCs w:val="24"/>
        </w:rPr>
        <w:t>Эксперты:</w:t>
      </w:r>
    </w:p>
    <w:p w:rsidR="009B6ABC" w:rsidRPr="009B6ABC" w:rsidRDefault="009B6ABC" w:rsidP="009B6ABC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>Внутренняя экспертиза</w:t>
      </w:r>
    </w:p>
    <w:p w:rsidR="009B6ABC" w:rsidRPr="009B6ABC" w:rsidRDefault="009B6ABC" w:rsidP="009B6ABC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>Техническая экспертиза: Мякшина В.А. преподаватель, председатель ПЦК профессиональных дисциплин и модулей ГАПОУ МО «Губернский кол</w:t>
      </w:r>
      <w:r w:rsidR="008810E0">
        <w:rPr>
          <w:rFonts w:ascii="Times New Roman" w:hAnsi="Times New Roman"/>
          <w:sz w:val="24"/>
          <w:szCs w:val="24"/>
        </w:rPr>
        <w:t>ледж»</w:t>
      </w:r>
    </w:p>
    <w:p w:rsidR="009B6ABC" w:rsidRPr="009B6ABC" w:rsidRDefault="009B6ABC" w:rsidP="009B6ABC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>Содержательная экспертиза: Мякшина В.А. преподаватель, председатель ПЦК профессиональных дисциплин и модулей ГАПОУ МО «Губернский колледж»</w:t>
      </w:r>
    </w:p>
    <w:p w:rsidR="009B6ABC" w:rsidRPr="009B6ABC" w:rsidRDefault="009B6ABC" w:rsidP="009B6ABC">
      <w:pPr>
        <w:rPr>
          <w:rFonts w:ascii="Times New Roman" w:hAnsi="Times New Roman"/>
          <w:sz w:val="24"/>
          <w:szCs w:val="24"/>
        </w:rPr>
      </w:pPr>
    </w:p>
    <w:p w:rsidR="009B6ABC" w:rsidRPr="009B6ABC" w:rsidRDefault="009B6ABC" w:rsidP="009B6ABC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автомобилей, утвержденного </w:t>
      </w:r>
      <w:r w:rsidRPr="009B6ABC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9B6ABC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9B6ABC">
        <w:rPr>
          <w:rFonts w:ascii="Times New Roman" w:hAnsi="Times New Roman"/>
          <w:bCs/>
          <w:sz w:val="24"/>
          <w:szCs w:val="24"/>
        </w:rPr>
        <w:t xml:space="preserve"> России </w:t>
      </w:r>
      <w:r w:rsidRPr="009B6A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 9 декабря 2016 г. № 1568 </w:t>
      </w:r>
      <w:r w:rsidRPr="009B6ABC">
        <w:rPr>
          <w:rFonts w:ascii="Times New Roman" w:hAnsi="Times New Roman"/>
          <w:bCs/>
          <w:sz w:val="24"/>
          <w:szCs w:val="24"/>
        </w:rPr>
        <w:t>(зарегистрированного Министерством юстиции Российской Федерации 26 декабря 2016 г, регистрационный №44946).</w:t>
      </w:r>
    </w:p>
    <w:p w:rsidR="009B6ABC" w:rsidRPr="009B6ABC" w:rsidRDefault="009B6ABC" w:rsidP="009B6AB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6ABC" w:rsidRPr="009B6ABC" w:rsidRDefault="009B6ABC" w:rsidP="009B6AB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B6ABC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09 декабря 2016 г. </w:t>
      </w:r>
    </w:p>
    <w:p w:rsidR="009B6ABC" w:rsidRPr="009B6ABC" w:rsidRDefault="009B6ABC" w:rsidP="009B6A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/>
          <w:i/>
          <w:sz w:val="24"/>
          <w:szCs w:val="24"/>
          <w:vertAlign w:val="superscript"/>
        </w:rPr>
      </w:pPr>
    </w:p>
    <w:p w:rsidR="009B6ABC" w:rsidRPr="009B6ABC" w:rsidRDefault="009B6ABC" w:rsidP="009B6ABC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4"/>
          <w:szCs w:val="24"/>
        </w:rPr>
      </w:pPr>
    </w:p>
    <w:p w:rsidR="009B6ABC" w:rsidRPr="009B6ABC" w:rsidRDefault="009B6ABC" w:rsidP="009B6ABC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4"/>
          <w:szCs w:val="24"/>
        </w:rPr>
      </w:pPr>
    </w:p>
    <w:p w:rsidR="009B6ABC" w:rsidRPr="009B6ABC" w:rsidRDefault="009B6ABC" w:rsidP="009B6A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B6ABC">
        <w:rPr>
          <w:bCs/>
          <w:i/>
        </w:rPr>
        <w:br w:type="page"/>
      </w:r>
      <w:r w:rsidRPr="009B6ABC">
        <w:rPr>
          <w:b/>
        </w:rPr>
        <w:lastRenderedPageBreak/>
        <w:t>СОДЕРЖАНИЕ</w:t>
      </w:r>
    </w:p>
    <w:p w:rsidR="009B6ABC" w:rsidRPr="009B6ABC" w:rsidRDefault="009B6ABC" w:rsidP="009B6ABC">
      <w:pPr>
        <w:rPr>
          <w:rFonts w:ascii="Times New Roman" w:hAnsi="Times New Roman"/>
          <w:sz w:val="24"/>
          <w:szCs w:val="24"/>
        </w:rPr>
      </w:pPr>
    </w:p>
    <w:p w:rsidR="009B6ABC" w:rsidRPr="009B6ABC" w:rsidRDefault="009B6ABC" w:rsidP="009B6ABC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796"/>
        <w:gridCol w:w="1245"/>
      </w:tblGrid>
      <w:tr w:rsidR="009B6ABC" w:rsidRPr="009B6ABC" w:rsidTr="009B6ABC">
        <w:trPr>
          <w:tblCellSpacing w:w="0" w:type="dxa"/>
        </w:trPr>
        <w:tc>
          <w:tcPr>
            <w:tcW w:w="4380" w:type="pct"/>
          </w:tcPr>
          <w:p w:rsidR="009B6ABC" w:rsidRPr="009B6ABC" w:rsidRDefault="009B6ABC" w:rsidP="009B6AB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6A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разделов</w:t>
            </w:r>
          </w:p>
        </w:tc>
        <w:tc>
          <w:tcPr>
            <w:tcW w:w="620" w:type="pct"/>
          </w:tcPr>
          <w:p w:rsidR="009B6ABC" w:rsidRPr="009B6ABC" w:rsidRDefault="009B6ABC" w:rsidP="009B6ABC">
            <w:pPr>
              <w:pStyle w:val="af"/>
              <w:spacing w:line="360" w:lineRule="auto"/>
              <w:jc w:val="center"/>
              <w:rPr>
                <w:b/>
                <w:color w:val="000000"/>
              </w:rPr>
            </w:pPr>
            <w:r w:rsidRPr="009B6ABC">
              <w:rPr>
                <w:b/>
                <w:color w:val="000000"/>
              </w:rPr>
              <w:t>стр.</w:t>
            </w:r>
          </w:p>
        </w:tc>
      </w:tr>
      <w:tr w:rsidR="009B6ABC" w:rsidRPr="009B6ABC" w:rsidTr="009B6ABC">
        <w:trPr>
          <w:tblCellSpacing w:w="0" w:type="dxa"/>
        </w:trPr>
        <w:tc>
          <w:tcPr>
            <w:tcW w:w="4380" w:type="pct"/>
          </w:tcPr>
          <w:p w:rsidR="009B6ABC" w:rsidRPr="009B6ABC" w:rsidRDefault="009B6ABC" w:rsidP="009B6ABC">
            <w:pPr>
              <w:pStyle w:val="af"/>
              <w:spacing w:line="360" w:lineRule="auto"/>
              <w:rPr>
                <w:color w:val="000000"/>
              </w:rPr>
            </w:pPr>
            <w:r w:rsidRPr="009B6ABC">
              <w:rPr>
                <w:color w:val="000000"/>
              </w:rPr>
              <w:t>1. Общая характеристика рабочей программы учебной дисциплины</w:t>
            </w:r>
          </w:p>
        </w:tc>
        <w:tc>
          <w:tcPr>
            <w:tcW w:w="620" w:type="pct"/>
          </w:tcPr>
          <w:p w:rsidR="009B6ABC" w:rsidRPr="009B6ABC" w:rsidRDefault="009B6ABC" w:rsidP="009B6ABC">
            <w:pPr>
              <w:pStyle w:val="af"/>
              <w:spacing w:line="360" w:lineRule="auto"/>
              <w:jc w:val="center"/>
              <w:rPr>
                <w:color w:val="000000"/>
              </w:rPr>
            </w:pPr>
            <w:r w:rsidRPr="009B6ABC">
              <w:rPr>
                <w:color w:val="000000"/>
              </w:rPr>
              <w:t>4</w:t>
            </w:r>
          </w:p>
        </w:tc>
      </w:tr>
      <w:tr w:rsidR="009B6ABC" w:rsidRPr="009B6ABC" w:rsidTr="009B6ABC">
        <w:trPr>
          <w:tblCellSpacing w:w="0" w:type="dxa"/>
        </w:trPr>
        <w:tc>
          <w:tcPr>
            <w:tcW w:w="4380" w:type="pct"/>
          </w:tcPr>
          <w:p w:rsidR="009B6ABC" w:rsidRPr="009B6ABC" w:rsidRDefault="009B6ABC" w:rsidP="009B6ABC">
            <w:pPr>
              <w:pStyle w:val="af"/>
              <w:spacing w:line="360" w:lineRule="auto"/>
              <w:rPr>
                <w:color w:val="000000"/>
              </w:rPr>
            </w:pPr>
            <w:r w:rsidRPr="009B6ABC">
              <w:rPr>
                <w:color w:val="000000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</w:tcPr>
          <w:p w:rsidR="009B6ABC" w:rsidRPr="009B6ABC" w:rsidRDefault="009B6ABC" w:rsidP="009B6ABC">
            <w:pPr>
              <w:pStyle w:val="af"/>
              <w:spacing w:line="360" w:lineRule="auto"/>
              <w:jc w:val="center"/>
              <w:rPr>
                <w:color w:val="000000"/>
              </w:rPr>
            </w:pPr>
            <w:r w:rsidRPr="009B6ABC">
              <w:rPr>
                <w:color w:val="000000"/>
              </w:rPr>
              <w:t>5</w:t>
            </w:r>
          </w:p>
        </w:tc>
      </w:tr>
      <w:tr w:rsidR="009B6ABC" w:rsidRPr="009B6ABC" w:rsidTr="009B6ABC">
        <w:trPr>
          <w:tblCellSpacing w:w="0" w:type="dxa"/>
        </w:trPr>
        <w:tc>
          <w:tcPr>
            <w:tcW w:w="4380" w:type="pct"/>
          </w:tcPr>
          <w:p w:rsidR="009B6ABC" w:rsidRPr="009B6ABC" w:rsidRDefault="009B6ABC" w:rsidP="009B6ABC">
            <w:pPr>
              <w:pStyle w:val="af"/>
              <w:spacing w:line="360" w:lineRule="auto"/>
              <w:rPr>
                <w:color w:val="000000"/>
              </w:rPr>
            </w:pPr>
            <w:r w:rsidRPr="009B6ABC">
              <w:rPr>
                <w:color w:val="000000"/>
              </w:rPr>
              <w:t>3. Условия реализации учебной дисциплины</w:t>
            </w:r>
          </w:p>
        </w:tc>
        <w:tc>
          <w:tcPr>
            <w:tcW w:w="620" w:type="pct"/>
          </w:tcPr>
          <w:p w:rsidR="009B6ABC" w:rsidRPr="009B6ABC" w:rsidRDefault="009B6ABC" w:rsidP="009B6ABC">
            <w:pPr>
              <w:pStyle w:val="af"/>
              <w:spacing w:line="360" w:lineRule="auto"/>
              <w:jc w:val="center"/>
              <w:rPr>
                <w:color w:val="000000"/>
              </w:rPr>
            </w:pPr>
            <w:r w:rsidRPr="009B6ABC">
              <w:rPr>
                <w:color w:val="000000"/>
              </w:rPr>
              <w:t>12</w:t>
            </w:r>
          </w:p>
        </w:tc>
      </w:tr>
      <w:tr w:rsidR="009B6ABC" w:rsidRPr="009B6ABC" w:rsidTr="009B6ABC">
        <w:trPr>
          <w:tblCellSpacing w:w="0" w:type="dxa"/>
        </w:trPr>
        <w:tc>
          <w:tcPr>
            <w:tcW w:w="4380" w:type="pct"/>
          </w:tcPr>
          <w:p w:rsidR="009B6ABC" w:rsidRPr="009B6ABC" w:rsidRDefault="009B6ABC" w:rsidP="009B6ABC">
            <w:pPr>
              <w:pStyle w:val="af"/>
              <w:spacing w:line="360" w:lineRule="auto"/>
              <w:rPr>
                <w:color w:val="000000"/>
              </w:rPr>
            </w:pPr>
            <w:r w:rsidRPr="009B6ABC">
              <w:rPr>
                <w:color w:val="000000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</w:tcPr>
          <w:p w:rsidR="009B6ABC" w:rsidRPr="009B6ABC" w:rsidRDefault="008810E0" w:rsidP="009B6ABC">
            <w:pPr>
              <w:pStyle w:val="af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8810E0" w:rsidRPr="009B6ABC" w:rsidTr="009B6ABC">
        <w:trPr>
          <w:tblCellSpacing w:w="0" w:type="dxa"/>
        </w:trPr>
        <w:tc>
          <w:tcPr>
            <w:tcW w:w="4380" w:type="pct"/>
          </w:tcPr>
          <w:p w:rsidR="008810E0" w:rsidRPr="009B6ABC" w:rsidRDefault="008810E0" w:rsidP="009B6ABC">
            <w:pPr>
              <w:pStyle w:val="af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 Лист изменений и дополнений, внесенных в рабочую программу</w:t>
            </w:r>
          </w:p>
        </w:tc>
        <w:tc>
          <w:tcPr>
            <w:tcW w:w="620" w:type="pct"/>
          </w:tcPr>
          <w:p w:rsidR="008810E0" w:rsidRDefault="008810E0" w:rsidP="009B6ABC">
            <w:pPr>
              <w:pStyle w:val="af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</w:tbl>
    <w:p w:rsidR="00233BD7" w:rsidRDefault="00233BD7" w:rsidP="001C3C00">
      <w:pPr>
        <w:pStyle w:val="Default"/>
        <w:rPr>
          <w:color w:val="auto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B6ABC" w:rsidRDefault="009B6ABC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Default="00233BD7" w:rsidP="00233BD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33BD7" w:rsidRPr="009B6ABC" w:rsidRDefault="00233BD7" w:rsidP="008810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6ABC">
        <w:rPr>
          <w:rFonts w:ascii="Times New Roman" w:hAnsi="Times New Roman"/>
          <w:b/>
          <w:caps/>
          <w:sz w:val="24"/>
          <w:szCs w:val="24"/>
        </w:rPr>
        <w:t xml:space="preserve">1. </w:t>
      </w:r>
      <w:r w:rsidR="008810E0" w:rsidRPr="008810E0">
        <w:rPr>
          <w:rFonts w:ascii="Times New Roman" w:hAnsi="Times New Roman"/>
          <w:b/>
          <w:caps/>
          <w:sz w:val="24"/>
          <w:szCs w:val="24"/>
        </w:rPr>
        <w:t>ОБЩАЯ ХАРАКТЕРИСТИКА ПРИМЕРНОЙ РАБОЧЕЙ ПРОГРАММЫ УЧЕБНОЙ ДИСЦИПЛИНЫ «ОП 07 ПРАВОВОЕ ОБЕСПЕЧЕНИЕ ПРОФЕССИОНАЛЬНОЙ ДЕЯТЕЛЬНОСТИ»</w:t>
      </w:r>
    </w:p>
    <w:p w:rsidR="004E19C7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4"/>
          <w:szCs w:val="24"/>
        </w:rPr>
      </w:pPr>
    </w:p>
    <w:p w:rsidR="008810E0" w:rsidRPr="003C00E2" w:rsidRDefault="008810E0" w:rsidP="008810E0">
      <w:pPr>
        <w:jc w:val="both"/>
        <w:rPr>
          <w:rFonts w:ascii="Times New Roman" w:hAnsi="Times New Roman"/>
          <w:sz w:val="24"/>
          <w:szCs w:val="24"/>
        </w:rPr>
      </w:pPr>
      <w:r w:rsidRPr="003C00E2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</w:t>
      </w:r>
      <w:r w:rsidRPr="003C00E2">
        <w:rPr>
          <w:rFonts w:ascii="Times New Roman" w:hAnsi="Times New Roman"/>
          <w:b/>
          <w:sz w:val="24"/>
          <w:szCs w:val="24"/>
        </w:rPr>
        <w:t xml:space="preserve">. Место дисциплины в структуре основной профессиональной образовательной программы: </w:t>
      </w:r>
      <w:r w:rsidRPr="003C00E2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1219DA">
        <w:rPr>
          <w:rFonts w:ascii="Times New Roman" w:hAnsi="Times New Roman"/>
          <w:sz w:val="24"/>
          <w:szCs w:val="24"/>
        </w:rPr>
        <w:t>является</w:t>
      </w:r>
      <w:r w:rsidRPr="003C00E2">
        <w:rPr>
          <w:rFonts w:ascii="Times New Roman" w:hAnsi="Times New Roman"/>
          <w:sz w:val="24"/>
          <w:szCs w:val="24"/>
        </w:rPr>
        <w:t xml:space="preserve"> </w:t>
      </w:r>
      <w:r w:rsidR="001219DA">
        <w:rPr>
          <w:rFonts w:ascii="Times New Roman" w:hAnsi="Times New Roman"/>
          <w:sz w:val="24"/>
          <w:szCs w:val="24"/>
        </w:rPr>
        <w:t>общепрофессиональной</w:t>
      </w:r>
      <w:r w:rsidRPr="003C00E2">
        <w:rPr>
          <w:rFonts w:ascii="Times New Roman" w:hAnsi="Times New Roman"/>
          <w:sz w:val="24"/>
          <w:szCs w:val="24"/>
        </w:rPr>
        <w:t xml:space="preserve"> ди</w:t>
      </w:r>
      <w:r w:rsidR="001219DA">
        <w:rPr>
          <w:rFonts w:ascii="Times New Roman" w:hAnsi="Times New Roman"/>
          <w:sz w:val="24"/>
          <w:szCs w:val="24"/>
        </w:rPr>
        <w:t>сциплиной</w:t>
      </w:r>
      <w:r w:rsidRPr="003C00E2">
        <w:rPr>
          <w:rFonts w:ascii="Times New Roman" w:hAnsi="Times New Roman"/>
          <w:sz w:val="24"/>
          <w:szCs w:val="24"/>
        </w:rPr>
        <w:t>.</w:t>
      </w:r>
    </w:p>
    <w:p w:rsidR="008810E0" w:rsidRPr="0022344B" w:rsidRDefault="008810E0" w:rsidP="008810E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2344B">
        <w:rPr>
          <w:rFonts w:ascii="Times New Roman" w:hAnsi="Times New Roman"/>
          <w:b/>
          <w:i/>
          <w:sz w:val="24"/>
          <w:szCs w:val="24"/>
        </w:rPr>
        <w:t xml:space="preserve">Связь с другими учебными дисциплинами: 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- История.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- Психология общения.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- Информационные технологии в профессиональной деятельности.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- Охрана труда.</w:t>
      </w:r>
    </w:p>
    <w:p w:rsidR="008810E0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- Безопасность жизнедеятельности.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10E0" w:rsidRPr="0022344B" w:rsidRDefault="008810E0" w:rsidP="008810E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2344B">
        <w:rPr>
          <w:rFonts w:ascii="Times New Roman" w:hAnsi="Times New Roman"/>
          <w:b/>
          <w:i/>
          <w:sz w:val="24"/>
          <w:szCs w:val="24"/>
        </w:rPr>
        <w:t xml:space="preserve">Связь профессиональными модулями: 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2344B">
        <w:rPr>
          <w:rFonts w:ascii="Times New Roman" w:hAnsi="Times New Roman"/>
          <w:i/>
          <w:sz w:val="24"/>
          <w:szCs w:val="24"/>
        </w:rPr>
        <w:t xml:space="preserve">ПМ. 02 Организация процессов по техническому обслуживанию и ремонту 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2344B">
        <w:rPr>
          <w:rFonts w:ascii="Times New Roman" w:hAnsi="Times New Roman"/>
          <w:i/>
          <w:sz w:val="24"/>
          <w:szCs w:val="24"/>
        </w:rPr>
        <w:t xml:space="preserve">              автотранспортных средств: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МДК 02.01 Техническая документация.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 xml:space="preserve">МДК 02.02 Управление процессом по техническому обслуживанию и ремонту        </w:t>
      </w:r>
    </w:p>
    <w:p w:rsidR="008810E0" w:rsidRPr="0022344B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 xml:space="preserve">                    автомобилей.</w:t>
      </w:r>
    </w:p>
    <w:p w:rsidR="008810E0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44B">
        <w:rPr>
          <w:rFonts w:ascii="Times New Roman" w:hAnsi="Times New Roman"/>
          <w:sz w:val="24"/>
          <w:szCs w:val="24"/>
        </w:rPr>
        <w:t>МДК02.03 Управление коллективом исполнителей.</w:t>
      </w:r>
    </w:p>
    <w:p w:rsidR="008810E0" w:rsidRPr="003C00E2" w:rsidRDefault="008810E0" w:rsidP="008810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10E0" w:rsidRPr="008810E0" w:rsidRDefault="008810E0" w:rsidP="008810E0">
      <w:pPr>
        <w:pStyle w:val="a4"/>
        <w:numPr>
          <w:ilvl w:val="1"/>
          <w:numId w:val="45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sz w:val="24"/>
        </w:rPr>
      </w:pPr>
      <w:r w:rsidRPr="008810E0">
        <w:rPr>
          <w:rFonts w:ascii="Times New Roman" w:hAnsi="Times New Roman"/>
          <w:b/>
          <w:sz w:val="24"/>
        </w:rPr>
        <w:t>Цель и планируемые результаты освоения дисциплины:</w:t>
      </w:r>
    </w:p>
    <w:p w:rsidR="008810E0" w:rsidRPr="00DF4F00" w:rsidRDefault="008810E0" w:rsidP="008810E0">
      <w:pPr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56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4"/>
        <w:gridCol w:w="2976"/>
        <w:gridCol w:w="2548"/>
      </w:tblGrid>
      <w:tr w:rsidR="008810E0" w:rsidRPr="00CA1252" w:rsidTr="008810E0">
        <w:trPr>
          <w:trHeight w:val="593"/>
        </w:trPr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/>
                <w:kern w:val="3"/>
                <w:sz w:val="24"/>
                <w:szCs w:val="24"/>
              </w:rPr>
              <w:t>Код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/>
                <w:kern w:val="3"/>
                <w:sz w:val="24"/>
                <w:szCs w:val="24"/>
              </w:rPr>
              <w:t>ПК, ОК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Умения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Знания</w:t>
            </w:r>
          </w:p>
        </w:tc>
      </w:tr>
      <w:tr w:rsidR="008810E0" w:rsidRPr="00CA1252" w:rsidTr="008810E0">
        <w:trPr>
          <w:trHeight w:val="593"/>
        </w:trPr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 xml:space="preserve">ОК 06. Проявлять гражданско-патриотическую позицию, </w:t>
            </w: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lastRenderedPageBreak/>
              <w:t>демонстрировать осознанное поведение на основе традиционных общечеловеческих ценностей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ОК.09. Использовать информационные технологии в профессиональной деятельности.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ОК. 10.Пользоваться профессиональной документацией на государственном и иностранном языках.</w:t>
            </w:r>
          </w:p>
          <w:p w:rsidR="008810E0" w:rsidRPr="008810E0" w:rsidRDefault="008810E0" w:rsidP="008810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0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0"/>
              </w:rPr>
              <w:t>ОК. 11. Планировать предпринимательскую деятельность в профессиональной сфере</w:t>
            </w:r>
          </w:p>
          <w:p w:rsidR="008810E0" w:rsidRDefault="008810E0" w:rsidP="0041086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10E0" w:rsidRDefault="008810E0" w:rsidP="0041086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10E0" w:rsidRDefault="008810E0" w:rsidP="0041086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kern w:val="3"/>
                <w:sz w:val="24"/>
                <w:szCs w:val="24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FF40B0" w:rsidRDefault="008810E0" w:rsidP="00410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B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необходимые нормативно-правовые документы</w:t>
            </w:r>
          </w:p>
          <w:p w:rsidR="008810E0" w:rsidRPr="00FF40B0" w:rsidRDefault="008810E0" w:rsidP="00410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B0">
              <w:rPr>
                <w:rFonts w:ascii="Times New Roman" w:hAnsi="Times New Roman"/>
                <w:sz w:val="24"/>
                <w:szCs w:val="24"/>
              </w:rPr>
              <w:t>Применять документацию систем качества</w:t>
            </w:r>
          </w:p>
          <w:p w:rsidR="008810E0" w:rsidRPr="00FF40B0" w:rsidRDefault="008810E0" w:rsidP="00410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B0">
              <w:rPr>
                <w:rFonts w:ascii="Times New Roman" w:hAnsi="Times New Roman"/>
                <w:sz w:val="24"/>
                <w:szCs w:val="24"/>
              </w:rPr>
              <w:t>Защищать свои права в соответствии с гражданским, гражданско-процессуальным, трудовым и административным законодательством</w:t>
            </w:r>
          </w:p>
          <w:p w:rsidR="008810E0" w:rsidRDefault="008810E0" w:rsidP="00410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B0">
              <w:rPr>
                <w:rFonts w:ascii="Times New Roman" w:hAnsi="Times New Roman"/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:rsidR="008810E0" w:rsidRPr="00FF40B0" w:rsidRDefault="008810E0" w:rsidP="00410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8DD">
              <w:rPr>
                <w:rFonts w:ascii="Times New Roman" w:hAnsi="Times New Roman"/>
                <w:sz w:val="24"/>
                <w:szCs w:val="24"/>
              </w:rPr>
              <w:t xml:space="preserve">Применять правовые нормы в деятельности подразделения по </w:t>
            </w:r>
            <w:r w:rsidRPr="004A38DD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техническому обслуживанию и ремонту 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10E0" w:rsidRPr="00437D5D" w:rsidRDefault="008810E0" w:rsidP="0041086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0E0" w:rsidRPr="00437D5D" w:rsidRDefault="008810E0" w:rsidP="00410865">
            <w:pPr>
              <w:pStyle w:val="Default"/>
            </w:pPr>
            <w:r w:rsidRPr="003C00E2">
              <w:lastRenderedPageBreak/>
              <w:t>Правовое положение субъектов предпринимател</w:t>
            </w:r>
            <w:r>
              <w:t xml:space="preserve">ьской деятельности, в том числе </w:t>
            </w:r>
            <w:r w:rsidRPr="003C00E2">
              <w:t>профессиональной сфере</w:t>
            </w:r>
          </w:p>
          <w:p w:rsidR="008810E0" w:rsidRPr="00437D5D" w:rsidRDefault="008810E0" w:rsidP="00410865">
            <w:pPr>
              <w:pStyle w:val="Default"/>
            </w:pPr>
            <w:r w:rsidRPr="003C00E2">
              <w:t>Организационно-правовые формы юридических лиц</w:t>
            </w:r>
          </w:p>
          <w:p w:rsidR="008810E0" w:rsidRPr="003C00E2" w:rsidRDefault="008810E0" w:rsidP="00410865">
            <w:pPr>
              <w:pStyle w:val="Default"/>
            </w:pPr>
            <w:r w:rsidRPr="003C00E2">
              <w:t>Основы трудового права</w:t>
            </w:r>
          </w:p>
          <w:p w:rsidR="008810E0" w:rsidRPr="008A2D0D" w:rsidRDefault="008810E0" w:rsidP="00410865">
            <w:pPr>
              <w:pStyle w:val="Default"/>
              <w:spacing w:line="276" w:lineRule="auto"/>
            </w:pPr>
            <w:r w:rsidRPr="003C00E2">
              <w:t>Права и обязанности работников в сфер</w:t>
            </w:r>
            <w:r>
              <w:t>е профессиональной деятельности</w:t>
            </w:r>
          </w:p>
          <w:p w:rsidR="008810E0" w:rsidRPr="008A2D0D" w:rsidRDefault="008810E0" w:rsidP="00410865">
            <w:pPr>
              <w:pStyle w:val="Default"/>
            </w:pPr>
            <w:r w:rsidRPr="003C00E2">
              <w:t>Порядок заключения трудового договора и основания его прекращения</w:t>
            </w:r>
          </w:p>
          <w:p w:rsidR="008810E0" w:rsidRPr="008A2D0D" w:rsidRDefault="008810E0" w:rsidP="00410865">
            <w:pPr>
              <w:pStyle w:val="Default"/>
            </w:pPr>
            <w:r w:rsidRPr="003C00E2">
              <w:t>Правила оплаты труда</w:t>
            </w:r>
          </w:p>
          <w:p w:rsidR="008810E0" w:rsidRPr="008A2D0D" w:rsidRDefault="008810E0" w:rsidP="00410865">
            <w:pPr>
              <w:pStyle w:val="Default"/>
            </w:pPr>
            <w:r w:rsidRPr="001F502A">
              <w:t xml:space="preserve">Роль </w:t>
            </w:r>
            <w:r w:rsidRPr="001F502A">
              <w:lastRenderedPageBreak/>
              <w:t>государственного регулирования в обеспечении занятости населения</w:t>
            </w:r>
          </w:p>
          <w:p w:rsidR="008810E0" w:rsidRPr="008A2D0D" w:rsidRDefault="008810E0" w:rsidP="00410865">
            <w:pPr>
              <w:pStyle w:val="Default"/>
            </w:pPr>
            <w:r w:rsidRPr="001F502A">
              <w:t>Право социальной защиты граждан</w:t>
            </w:r>
          </w:p>
          <w:p w:rsidR="008810E0" w:rsidRPr="008A2D0D" w:rsidRDefault="008810E0" w:rsidP="00410865">
            <w:pPr>
              <w:pStyle w:val="Default"/>
            </w:pPr>
            <w:r w:rsidRPr="003C00E2">
              <w:t>Понятие дисциплинарной и материальной ответственности работника</w:t>
            </w:r>
          </w:p>
          <w:p w:rsidR="008810E0" w:rsidRPr="008A2D0D" w:rsidRDefault="008810E0" w:rsidP="00410865">
            <w:pPr>
              <w:pStyle w:val="Default"/>
            </w:pPr>
            <w:r w:rsidRPr="003C00E2">
              <w:t>Виды административных правонарушений и административной ответственности</w:t>
            </w:r>
          </w:p>
          <w:p w:rsidR="008810E0" w:rsidRPr="008A2D0D" w:rsidRDefault="008810E0" w:rsidP="00410865">
            <w:pPr>
              <w:pStyle w:val="Default"/>
            </w:pPr>
            <w:r w:rsidRPr="003C00E2">
              <w:t>Нормы защиты нарушенных прав и судебный порядок разрешения споров</w:t>
            </w:r>
          </w:p>
          <w:p w:rsidR="008810E0" w:rsidRPr="001F502A" w:rsidRDefault="008810E0" w:rsidP="0041086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50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</w:tr>
    </w:tbl>
    <w:p w:rsidR="004E19C7" w:rsidRPr="009B6ABC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4"/>
          <w:szCs w:val="24"/>
        </w:rPr>
      </w:pPr>
    </w:p>
    <w:p w:rsidR="004E19C7" w:rsidRPr="009B6ABC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72"/>
          <w:sz w:val="24"/>
          <w:szCs w:val="24"/>
        </w:rPr>
      </w:pPr>
    </w:p>
    <w:p w:rsidR="004E19C7" w:rsidRPr="000A1A82" w:rsidRDefault="004E19C7" w:rsidP="000A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33BD7" w:rsidRPr="001219DA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33BD7">
        <w:rPr>
          <w:rFonts w:ascii="Times New Roman" w:hAnsi="Times New Roman"/>
          <w:b/>
          <w:sz w:val="28"/>
          <w:szCs w:val="28"/>
        </w:rPr>
        <w:t>2</w:t>
      </w:r>
      <w:r w:rsidRPr="001219DA">
        <w:rPr>
          <w:rFonts w:ascii="Times New Roman" w:hAnsi="Times New Roman"/>
          <w:b/>
          <w:sz w:val="24"/>
          <w:szCs w:val="28"/>
        </w:rPr>
        <w:t>. СТРУКТУРА И СОДЕРЖАНИЕ УЧЕБНОЙ ДИСЦИПЛИНЫ</w:t>
      </w:r>
    </w:p>
    <w:p w:rsidR="00233BD7" w:rsidRPr="001219DA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8"/>
        </w:rPr>
      </w:pPr>
    </w:p>
    <w:p w:rsidR="00233BD7" w:rsidRPr="001219DA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8"/>
          <w:u w:val="single"/>
        </w:rPr>
      </w:pPr>
      <w:r w:rsidRPr="001219DA">
        <w:rPr>
          <w:rFonts w:ascii="Times New Roman" w:hAnsi="Times New Roman"/>
          <w:b/>
          <w:sz w:val="24"/>
          <w:szCs w:val="28"/>
        </w:rPr>
        <w:t>2.1. Объем учебной дисциплины и виды учебной работы</w:t>
      </w:r>
    </w:p>
    <w:p w:rsidR="00233BD7" w:rsidRPr="00233BD7" w:rsidRDefault="00233BD7" w:rsidP="0023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3BD7" w:rsidRPr="00233BD7" w:rsidRDefault="00233BD7" w:rsidP="00233BD7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AC5">
              <w:rPr>
                <w:rFonts w:ascii="Times New Roman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AC5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</w:t>
            </w:r>
            <w:r w:rsidRPr="00C36AC5">
              <w:rPr>
                <w:rFonts w:ascii="Times New Roman" w:hAnsi="Times New Roman"/>
                <w:sz w:val="24"/>
                <w:szCs w:val="24"/>
              </w:rPr>
              <w:t xml:space="preserve"> нагрузка </w:t>
            </w:r>
          </w:p>
        </w:tc>
        <w:tc>
          <w:tcPr>
            <w:tcW w:w="3174" w:type="dxa"/>
          </w:tcPr>
          <w:p w:rsidR="002172C7" w:rsidRPr="00C36AC5" w:rsidRDefault="00F86B44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Обязательная учебная нагрузка (всего)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36AC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2172C7" w:rsidRPr="00C36AC5" w:rsidRDefault="00F86B44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72C7" w:rsidRPr="00C36AC5" w:rsidTr="009C1E6E">
        <w:tc>
          <w:tcPr>
            <w:tcW w:w="6912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AC5">
              <w:rPr>
                <w:rFonts w:ascii="Times New Roman" w:hAnsi="Times New Roman"/>
                <w:sz w:val="24"/>
                <w:szCs w:val="24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2172C7" w:rsidRPr="00C36AC5" w:rsidRDefault="002172C7" w:rsidP="009C1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</w:tbl>
    <w:p w:rsidR="00233BD7" w:rsidRPr="00233BD7" w:rsidRDefault="00233BD7" w:rsidP="00233BD7">
      <w:pPr>
        <w:spacing w:after="0" w:line="240" w:lineRule="auto"/>
        <w:rPr>
          <w:rFonts w:ascii="Times New Roman" w:hAnsi="Times New Roman"/>
          <w:lang w:eastAsia="ru-RU"/>
        </w:rPr>
      </w:pPr>
    </w:p>
    <w:p w:rsidR="00233BD7" w:rsidRPr="00233BD7" w:rsidRDefault="00233BD7" w:rsidP="00233BD7">
      <w:pPr>
        <w:spacing w:after="0" w:line="240" w:lineRule="auto"/>
        <w:rPr>
          <w:rFonts w:ascii="Times New Roman" w:hAnsi="Times New Roman"/>
          <w:lang w:eastAsia="ru-RU"/>
        </w:rPr>
      </w:pPr>
    </w:p>
    <w:p w:rsidR="00233BD7" w:rsidRPr="00233BD7" w:rsidRDefault="00233BD7" w:rsidP="00233BD7">
      <w:pPr>
        <w:rPr>
          <w:lang w:eastAsia="ru-RU"/>
        </w:rPr>
      </w:pPr>
    </w:p>
    <w:p w:rsidR="00852AA6" w:rsidRDefault="00852AA6" w:rsidP="002A5C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852AA6" w:rsidSect="00535A0F">
          <w:footerReference w:type="even" r:id="rId10"/>
          <w:footerReference w:type="default" r:id="rId11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852AA6" w:rsidRPr="001219DA" w:rsidRDefault="005717DD" w:rsidP="00852AA6">
      <w:pPr>
        <w:jc w:val="center"/>
        <w:rPr>
          <w:rFonts w:ascii="Times New Roman" w:hAnsi="Times New Roman"/>
          <w:b/>
          <w:sz w:val="24"/>
          <w:szCs w:val="28"/>
        </w:rPr>
      </w:pPr>
      <w:r w:rsidRPr="001219DA">
        <w:rPr>
          <w:rFonts w:ascii="Times New Roman" w:hAnsi="Times New Roman"/>
          <w:b/>
          <w:caps/>
          <w:sz w:val="24"/>
          <w:szCs w:val="28"/>
        </w:rPr>
        <w:lastRenderedPageBreak/>
        <w:t>2.2</w:t>
      </w:r>
      <w:r w:rsidR="00852AA6" w:rsidRPr="001219DA">
        <w:rPr>
          <w:rFonts w:ascii="Times New Roman" w:hAnsi="Times New Roman"/>
          <w:b/>
          <w:caps/>
          <w:sz w:val="24"/>
          <w:szCs w:val="28"/>
        </w:rPr>
        <w:t xml:space="preserve">. </w:t>
      </w:r>
      <w:r w:rsidR="00852AA6" w:rsidRPr="001219DA">
        <w:rPr>
          <w:rFonts w:ascii="Times New Roman" w:hAnsi="Times New Roman"/>
          <w:b/>
          <w:sz w:val="24"/>
          <w:szCs w:val="28"/>
        </w:rPr>
        <w:t xml:space="preserve">Тематический план </w:t>
      </w:r>
      <w:r w:rsidRPr="001219DA">
        <w:rPr>
          <w:rFonts w:ascii="Times New Roman" w:hAnsi="Times New Roman"/>
          <w:b/>
          <w:sz w:val="24"/>
          <w:szCs w:val="28"/>
        </w:rPr>
        <w:t xml:space="preserve">и </w:t>
      </w:r>
      <w:r w:rsidR="008810E0" w:rsidRPr="001219DA">
        <w:rPr>
          <w:rFonts w:ascii="Times New Roman" w:hAnsi="Times New Roman"/>
          <w:b/>
          <w:sz w:val="24"/>
          <w:szCs w:val="28"/>
        </w:rPr>
        <w:t>содержание учебной</w:t>
      </w:r>
      <w:r w:rsidRPr="001219DA">
        <w:rPr>
          <w:rFonts w:ascii="Times New Roman" w:hAnsi="Times New Roman"/>
          <w:b/>
          <w:sz w:val="24"/>
          <w:szCs w:val="28"/>
        </w:rPr>
        <w:t xml:space="preserve"> </w:t>
      </w:r>
      <w:r w:rsidR="008810E0" w:rsidRPr="001219DA">
        <w:rPr>
          <w:rFonts w:ascii="Times New Roman" w:hAnsi="Times New Roman"/>
          <w:b/>
          <w:sz w:val="24"/>
          <w:szCs w:val="28"/>
        </w:rPr>
        <w:t>дисциплины</w:t>
      </w:r>
      <w:r w:rsidR="008810E0" w:rsidRPr="001219DA">
        <w:rPr>
          <w:rFonts w:ascii="Times New Roman" w:hAnsi="Times New Roman"/>
          <w:b/>
          <w:bCs/>
          <w:sz w:val="24"/>
          <w:szCs w:val="28"/>
        </w:rPr>
        <w:t xml:space="preserve"> </w:t>
      </w:r>
      <w:r w:rsidR="008810E0" w:rsidRPr="001219DA">
        <w:rPr>
          <w:rFonts w:ascii="Times New Roman" w:hAnsi="Times New Roman"/>
          <w:b/>
          <w:bCs/>
          <w:iCs/>
          <w:color w:val="000000"/>
          <w:sz w:val="24"/>
          <w:szCs w:val="28"/>
        </w:rPr>
        <w:t>«Правовое</w:t>
      </w:r>
      <w:r w:rsidR="00307202" w:rsidRPr="001219DA">
        <w:rPr>
          <w:rFonts w:ascii="Times New Roman" w:hAnsi="Times New Roman"/>
          <w:b/>
          <w:bCs/>
          <w:iCs/>
          <w:color w:val="000000"/>
          <w:sz w:val="24"/>
          <w:szCs w:val="28"/>
        </w:rPr>
        <w:t xml:space="preserve"> обеспечение профессиональной деятельности</w:t>
      </w:r>
      <w:r w:rsidR="00307202" w:rsidRPr="001219DA">
        <w:rPr>
          <w:rFonts w:ascii="Times New Roman" w:hAnsi="Times New Roman"/>
          <w:b/>
          <w:bCs/>
          <w:sz w:val="24"/>
          <w:szCs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2"/>
        <w:gridCol w:w="342"/>
        <w:gridCol w:w="16"/>
        <w:gridCol w:w="38"/>
        <w:gridCol w:w="97"/>
        <w:gridCol w:w="8"/>
        <w:gridCol w:w="6"/>
        <w:gridCol w:w="6"/>
        <w:gridCol w:w="6"/>
        <w:gridCol w:w="13"/>
        <w:gridCol w:w="6"/>
        <w:gridCol w:w="8657"/>
        <w:gridCol w:w="1784"/>
        <w:gridCol w:w="1781"/>
      </w:tblGrid>
      <w:tr w:rsidR="00F62CEB" w:rsidRPr="00F62CEB" w:rsidTr="008810E0">
        <w:tc>
          <w:tcPr>
            <w:tcW w:w="728" w:type="pct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Наименование разделов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 тем</w:t>
            </w:r>
          </w:p>
        </w:tc>
        <w:tc>
          <w:tcPr>
            <w:tcW w:w="3087" w:type="pct"/>
            <w:gridSpan w:val="11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материала, лабораторные работы и практические работы,    самостоятельная работа обучающихся, курсовая работа (проект) </w:t>
            </w: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(если предусмотрены)</w:t>
            </w:r>
          </w:p>
        </w:tc>
        <w:tc>
          <w:tcPr>
            <w:tcW w:w="593" w:type="pct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F62CEB" w:rsidRPr="00F62CEB" w:rsidRDefault="00F62CEB" w:rsidP="00F62CEB">
            <w:pPr>
              <w:suppressAutoHyphens/>
              <w:spacing w:after="0" w:line="240" w:lineRule="auto"/>
              <w:ind w:left="-51" w:right="-186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593" w:type="pct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Осваиваемые коды компетенций</w:t>
            </w:r>
          </w:p>
        </w:tc>
      </w:tr>
      <w:tr w:rsidR="00F62CEB" w:rsidRPr="00F62CEB" w:rsidTr="008810E0">
        <w:tc>
          <w:tcPr>
            <w:tcW w:w="728" w:type="pct"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7" w:type="pct"/>
            <w:gridSpan w:val="11"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3" w:type="pct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ОП.07 Правовое обеспечение профессиональной деятельности</w:t>
            </w:r>
          </w:p>
        </w:tc>
        <w:tc>
          <w:tcPr>
            <w:tcW w:w="308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c>
          <w:tcPr>
            <w:tcW w:w="7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308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2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Содержание дисциплины и ее задачи. Связь с другими общими гуманитарными </w:t>
            </w:r>
            <w:r w:rsidR="008810E0"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социально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-экономическими, общепрофессиональными и специальными дисциплинами. 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4, ОК 6, ОК 11.</w:t>
            </w:r>
          </w:p>
        </w:tc>
      </w:tr>
      <w:tr w:rsidR="00F62CEB" w:rsidRPr="00F62CEB" w:rsidTr="008810E0">
        <w:tc>
          <w:tcPr>
            <w:tcW w:w="3815" w:type="pct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Раздел 1.       Право и экономика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4"/>
        </w:trPr>
        <w:tc>
          <w:tcPr>
            <w:tcW w:w="7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1.1.Правовое регулирование экономических отношений.</w:t>
            </w:r>
          </w:p>
        </w:tc>
        <w:tc>
          <w:tcPr>
            <w:tcW w:w="308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2CEB" w:rsidRPr="00F62CEB" w:rsidRDefault="00D47938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7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Рыночная экономика как объект воздействия права.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6, ОК 9, ОК 10, ОК 11.</w:t>
            </w:r>
          </w:p>
        </w:tc>
      </w:tr>
      <w:tr w:rsidR="00F62CEB" w:rsidRPr="00F62CEB" w:rsidTr="008810E0">
        <w:trPr>
          <w:trHeight w:val="277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D479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</w:t>
            </w:r>
            <w:r w:rsidR="008810E0"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предпринимательской деятельности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ее признаки.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7938" w:rsidRPr="00F62CEB" w:rsidTr="008810E0">
        <w:trPr>
          <w:trHeight w:val="277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7938" w:rsidRPr="00F62CEB" w:rsidRDefault="00D47938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7938" w:rsidRPr="00F62CEB" w:rsidRDefault="00D47938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938" w:rsidRPr="00F62CEB" w:rsidRDefault="00D47938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Отрасли права, регулирующие хозяйственные отношения в РФ, их источники.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938" w:rsidRPr="00F62CEB" w:rsidRDefault="00D47938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D47938" w:rsidRPr="00F62CEB" w:rsidRDefault="00D47938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3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3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8" w:type="pct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1. Признаки предпринимательской деятельности.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3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8" w:type="pct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2.Отрасли права.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7"/>
        </w:trPr>
        <w:tc>
          <w:tcPr>
            <w:tcW w:w="7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Autospacing="1" w:after="0" w:afterAutospacing="1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36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right="-8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1.2. Правовое положение субъектов предпринимательской деятельности.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F62CEB" w:rsidRPr="00F62CEB" w:rsidRDefault="00F62CEB" w:rsidP="00F86B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  <w:r w:rsidR="00F86B4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и признаки субъектов предпринимательской деятельности.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5, ОК 6, ОК 9, ОК 10,ОК 11, ПК 5.3.</w:t>
            </w: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Виды субъектов предпринимательского права.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Право собственности.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Правомочия собственника.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Право хозяйственного ведения и право оперативного управления.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Формы собственности по российскому законодательству.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tabs>
                <w:tab w:val="left" w:pos="55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юридического лица, его признаки.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tabs>
                <w:tab w:val="left" w:pos="55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Организационно-правовые формы юридических лиц.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tabs>
                <w:tab w:val="left" w:pos="55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Создание, реорганизация, ликвидация юридических лиц.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Индивидуальные предприниматели (граждане), их права и обязанности.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3.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Определение правомочий собственника транспортного средства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4. Формы собственности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5.Банкротство субъектов предпринимательской деятельности.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86B44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75"/>
        </w:trPr>
        <w:tc>
          <w:tcPr>
            <w:tcW w:w="728" w:type="pct"/>
            <w:vMerge w:val="restart"/>
            <w:vAlign w:val="center"/>
          </w:tcPr>
          <w:p w:rsidR="00F62CEB" w:rsidRPr="00F62CEB" w:rsidRDefault="00F62CEB" w:rsidP="00F6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1.3. Экономические споры.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D479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  <w:r w:rsidR="00D4793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экономических споров. Виды экономических споров.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D47938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Преддоговорные споры.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Споры, связанные с нарушением прав собственника.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Споры, связанные с причинением убытков.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Споры с государственными органами.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Споры о деловой репутации и товарных знаках.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56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Досудебный (претензионный) порядок рассмотрения споров, его значение.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56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Подведомственность и подсудность экономических споров. Сроки исковой давности.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36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Проверочная работа по теме: «Право и экономика». ТРК № 1.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5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6.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Составление искового заявления в арбитражный суд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схемы рассмотрения споров в досудебном порядке.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3815" w:type="pct"/>
            <w:gridSpan w:val="12"/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Труд и социальная защита.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 w:val="restart"/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2.1.    Трудовое право, как отрасль права.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трудового права. Источники трудового права.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Трудовой кодекс РФ.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возникновения, изменения и прекращения трудового правоотношения.   Структура трудового правоотношения.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трудового правоотношения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18"/>
        </w:trPr>
        <w:tc>
          <w:tcPr>
            <w:tcW w:w="728" w:type="pct"/>
            <w:vMerge w:val="restart"/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2.2.    Правовое регулирование занятости и трудоспособности.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Общая характеристика законодательства РФ о трудоустройстве и занятости населения.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6, ОК 9, ОК 10.</w:t>
            </w:r>
          </w:p>
        </w:tc>
      </w:tr>
      <w:tr w:rsidR="00F62CEB" w:rsidRPr="00F62CEB" w:rsidTr="008810E0">
        <w:trPr>
          <w:trHeight w:val="562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Государственные органы занятости населения, их права и обязанн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ости Понятие и формы занятости.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Негосударственные организации, оказывающие услуги по трудоустройству граждан.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35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Порядок и условия признания гражданина безработным. Правовой статус безработного.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35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Пособие по безработице. Иные меры социальной поддержки безработных.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35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Повышение квалификации и переподготовка безработных граждан.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63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63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 7. 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Составление резюме при трудоустройстве на автотранспортное предприятие.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63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63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нормативным материалом – «Трудовой кодекс РФ».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 w:val="restart"/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2.3.  Трудовой договор (контракт).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трудового договора, его значение. Стороны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трудового договора.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Содержание трудового договора.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трудовых договоров.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Порядок заключения трудового договора.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Документы, предоставляемые при поступлении на работу. Оформление на работу.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Испытания при приеме на работу.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и виды переводов по трудовому праву. Отличие переводов от перемещения.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Совместительство.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08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Основания прекращения трудового договора.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Оформление увольнения работника. Правовые последствия незаконного увольнения.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8. 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«Оформление документов при приеме на работу»,                              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9.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«Составление трудового договора».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2.4.  Рабочее </w:t>
            </w: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время и время отдыха.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86B44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51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2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15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рабочего времени, его виды. Режим рабочего времени и порядок его установления. 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Учет рабочего времени.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и виды времени отдыха.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2" w:type="pct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15" w:type="pct"/>
            <w:gridSpan w:val="4"/>
            <w:tcBorders>
              <w:left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Компенсация за работу в выходные и праздничные дни. Отпуска: понятие, виды, порядок предоставления.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Порядок установления рабочего времени и времени отдыха для лиц, совмещающих работу с обучением.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10.Рабочее время, его виды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11. Режим рабочего времени и порядок его установления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12. Порядок учёта рабочего времени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13.Виды времени отдыха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14. Режим труда и отдыха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15. Компенсация за работу в выходные и праздничные дни.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18" w:type="pct"/>
            <w:gridSpan w:val="5"/>
            <w:tcBorders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16.Порядок предоставления отпусков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9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nil"/>
              <w:lef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93" w:type="pct"/>
            <w:tcBorders>
              <w:top w:val="nil"/>
              <w:bottom w:val="single" w:sz="4" w:space="0" w:color="auto"/>
            </w:tcBorders>
            <w:vAlign w:val="center"/>
          </w:tcPr>
          <w:p w:rsidR="00F62CEB" w:rsidRPr="00F62CEB" w:rsidRDefault="00F86B44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42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2.5. Заработная плата. Система заработной платы: сдельная и повременная.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0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заработной платы. Социально-экономическое и правовое содержание заработной платы.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Правовое регулирование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заработной платы: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государственное и локальное.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0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Минимальная заработная плата.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Индексация заработной платы.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Системы заработной платы: сдельная и повременная.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nil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30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Оплата труда работников бюджетной сферы.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Единая тарифная сетка.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Порядок и условия выплаты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заработной платы.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0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Ограничения удержаний из заработной платы.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Оплата труда при отклонениях от нормальных условий труда.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17. Индексирование заработной платы рабочего на АТП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18. Порядок и условия выплаты заработной платы.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Тема 2.6.    Трудовая дисциплина. Материальная ответственность </w:t>
            </w: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сторон трудового договора.</w:t>
            </w: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трудовой дисциплины, методы ее обеспечения.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дисциплинарной ответственности.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дисциплинарных взысканий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Порядок привлечения работника к дисциплинарной ответственности. Порядок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обжалования и снятия дисциплинарных взысканий.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материальной ответственности. Основания и условия привлечения работника к материальной ответственности.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Полная и ограниченная материальная ответственность.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и коллективная материальная ответственность.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определения размера материального ущерба, причиненного работником работодателю.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возмещения материального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ущерба, причиненного работником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работодателю.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Материальная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ответственность работодателя за ущерб, причиненный работнику.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right="-1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ущерба, возмещаемого работнику, и порядок возмещения ущерба.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№19.Методы обеспечения трудовой дисциплины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№20. Виды дисциплинарных взысканий.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№21.Порядок привлечения работника к дисциплинарной ответственности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№22.Порядок обжалования и снятия дисциплинарных взысканий.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23.Порядок возмещения ущерба.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24. Материальная ответственность сторон трудового договора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2.7.   Трудовые споры. Органы по рассмотрению трудовых споров.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 w:hanging="1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трудовых споров, причины их возникновения.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1, ОК 2, ОК 3, ОК 4, ОК 5, ОК 9, ОК 10.</w:t>
            </w: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 w:hanging="1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Классификация трудовых споров.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 w:hanging="1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 w:hanging="1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 на забастовку. Порядок проведения забастовки.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Незаконная забастовка и ее правовые последствия.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Порядок признания забастовки незаконной.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76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 w:hanging="1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индивидуальных трудовых споров. Органы по рассмотрению индивидуальных трудовых споров: комиссии по трудовым спорам, суд.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Сроки подачи заявлений и сроки разрешения дел в органах по рассмотрению трудовых споров.</w:t>
            </w:r>
            <w:r w:rsidR="008810E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Исполнение решения по трудовым спорам.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337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337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25.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Разрешение индивидуального трудового спора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37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26.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Разрешение коллективного  трудового спора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337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85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2.8. Социальное обеспечение граждан.</w:t>
            </w:r>
          </w:p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социальной помощи и её виды.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1, ОК 2, ОК 3, ОК 4, ОК 5, ОК 6, ОК 9, ОК 10.</w:t>
            </w:r>
          </w:p>
        </w:tc>
      </w:tr>
      <w:tr w:rsidR="00F62CEB" w:rsidRPr="00F62CEB" w:rsidTr="008810E0">
        <w:trPr>
          <w:trHeight w:val="215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69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Пенсии и их виды.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69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Условия и порядок назначения пенсии.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169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Проверочная работа по теме: «</w:t>
            </w:r>
            <w:r w:rsidRPr="00F62C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Труд и социальная защита</w:t>
            </w: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». ТРК № 2.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vMerge w:val="restart"/>
            <w:tcBorders>
              <w:top w:val="nil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3815" w:type="pct"/>
            <w:gridSpan w:val="12"/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Административное право.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 w:val="restart"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3.1.     Понятие и субъекты административного права. Административные правонарушения и административная ответственность.</w:t>
            </w: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Понятие административного права. Субъекты административного права.   Административные правонарушения.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 1, ОК 2, ОК 3, ОК 4, ОК 5, ОК 6, ОК 9, ОК 10.</w:t>
            </w: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pct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</w:tcBorders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Проверочная работа по теме: «Административное право». ТРК № 3.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27. Составление искового заявления: «О признании права собственности на автомобиль»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28. Составление искового заявления: «О возмещении ущерба, причиненного ДТП»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vMerge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214"/>
        </w:trPr>
        <w:tc>
          <w:tcPr>
            <w:tcW w:w="728" w:type="pct"/>
            <w:vMerge/>
            <w:tcBorders>
              <w:right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93" w:type="pct"/>
            <w:vMerge/>
            <w:tcBorders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3815" w:type="pct"/>
            <w:gridSpan w:val="12"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Дифференцированный зачёт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F62CEB" w:rsidRPr="00F62CEB" w:rsidTr="008810E0">
        <w:trPr>
          <w:trHeight w:val="166"/>
        </w:trPr>
        <w:tc>
          <w:tcPr>
            <w:tcW w:w="3815" w:type="pct"/>
            <w:gridSpan w:val="12"/>
            <w:vAlign w:val="center"/>
          </w:tcPr>
          <w:p w:rsidR="00F62CEB" w:rsidRPr="00F62CEB" w:rsidRDefault="00F62CEB" w:rsidP="00F62CE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62C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CEB" w:rsidRPr="00F62CEB" w:rsidRDefault="008810E0" w:rsidP="008810E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F62CEB" w:rsidRPr="00F62CEB" w:rsidRDefault="00F62CEB" w:rsidP="00F62CEB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296BDD" w:rsidRDefault="00296BDD" w:rsidP="00852A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462D" w:rsidRDefault="00BF462D" w:rsidP="00852AA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07202" w:rsidRDefault="00307202" w:rsidP="00852AA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07202" w:rsidRDefault="00307202" w:rsidP="00852AA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  <w:sectPr w:rsidR="00307202" w:rsidSect="00852AA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5717DD" w:rsidRPr="008810E0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8"/>
        </w:rPr>
      </w:pPr>
      <w:r w:rsidRPr="008810E0">
        <w:rPr>
          <w:rFonts w:ascii="Times New Roman" w:hAnsi="Times New Roman"/>
          <w:b/>
          <w:caps/>
          <w:sz w:val="24"/>
          <w:szCs w:val="28"/>
        </w:rPr>
        <w:lastRenderedPageBreak/>
        <w:t>3. условия реализации программы дисциплины</w:t>
      </w:r>
    </w:p>
    <w:p w:rsidR="0018045D" w:rsidRPr="008810E0" w:rsidRDefault="0018045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8"/>
        </w:rPr>
      </w:pPr>
    </w:p>
    <w:p w:rsidR="0018045D" w:rsidRPr="008810E0" w:rsidRDefault="0018045D" w:rsidP="001804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8810E0">
        <w:rPr>
          <w:rFonts w:ascii="Times New Roman" w:hAnsi="Times New Roman"/>
          <w:b/>
          <w:bCs/>
          <w:sz w:val="24"/>
          <w:szCs w:val="28"/>
        </w:rPr>
        <w:t>3.1. Требования к минимальному материально-техническому обеспечению</w:t>
      </w:r>
    </w:p>
    <w:p w:rsidR="0018045D" w:rsidRPr="008810E0" w:rsidRDefault="0018045D" w:rsidP="0018045D">
      <w:pPr>
        <w:suppressAutoHyphens/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18045D" w:rsidRPr="008810E0" w:rsidRDefault="0018045D" w:rsidP="0018045D">
      <w:pPr>
        <w:suppressAutoHyphens/>
        <w:spacing w:after="0" w:line="240" w:lineRule="auto"/>
        <w:ind w:right="-425"/>
        <w:jc w:val="both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Для реализации программы учебной дисциплины должны быть предусмотрены следующие специальные помещения:</w:t>
      </w:r>
    </w:p>
    <w:p w:rsidR="0018045D" w:rsidRPr="008810E0" w:rsidRDefault="0018045D" w:rsidP="0018045D">
      <w:pPr>
        <w:suppressAutoHyphens/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Times New Roman" w:hAnsi="Times New Roman"/>
          <w:i/>
          <w:sz w:val="24"/>
          <w:szCs w:val="28"/>
          <w:vertAlign w:val="superscript"/>
        </w:rPr>
      </w:pPr>
      <w:r w:rsidRPr="008810E0">
        <w:rPr>
          <w:rFonts w:ascii="Times New Roman" w:hAnsi="Times New Roman"/>
          <w:bCs/>
          <w:sz w:val="24"/>
          <w:szCs w:val="28"/>
        </w:rPr>
        <w:t>Кабинет</w:t>
      </w:r>
      <w:r w:rsidRPr="008810E0">
        <w:rPr>
          <w:rFonts w:ascii="Times New Roman" w:hAnsi="Times New Roman"/>
          <w:bCs/>
          <w:i/>
          <w:sz w:val="24"/>
          <w:szCs w:val="28"/>
        </w:rPr>
        <w:t xml:space="preserve"> «</w:t>
      </w:r>
      <w:r w:rsidRPr="008810E0">
        <w:rPr>
          <w:rFonts w:ascii="Times New Roman" w:hAnsi="Times New Roman"/>
          <w:b/>
          <w:sz w:val="24"/>
          <w:szCs w:val="28"/>
        </w:rPr>
        <w:t>Правовое обеспечение профессиональной деятельности</w:t>
      </w:r>
      <w:r w:rsidRPr="008810E0">
        <w:rPr>
          <w:rFonts w:ascii="Times New Roman" w:hAnsi="Times New Roman"/>
          <w:bCs/>
          <w:i/>
          <w:sz w:val="24"/>
          <w:szCs w:val="28"/>
        </w:rPr>
        <w:t>»</w:t>
      </w:r>
      <w:r w:rsidRPr="008810E0">
        <w:rPr>
          <w:rFonts w:ascii="Times New Roman" w:hAnsi="Times New Roman"/>
          <w:sz w:val="24"/>
          <w:szCs w:val="28"/>
        </w:rPr>
        <w:t>,</w:t>
      </w:r>
    </w:p>
    <w:p w:rsidR="0018045D" w:rsidRPr="008810E0" w:rsidRDefault="0018045D" w:rsidP="0018045D">
      <w:pPr>
        <w:suppressAutoHyphens/>
        <w:spacing w:after="0" w:line="240" w:lineRule="auto"/>
        <w:ind w:right="-425"/>
        <w:jc w:val="both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оснащенный о</w:t>
      </w:r>
      <w:r w:rsidRPr="008810E0">
        <w:rPr>
          <w:rFonts w:ascii="Times New Roman" w:hAnsi="Times New Roman"/>
          <w:bCs/>
          <w:sz w:val="24"/>
          <w:szCs w:val="28"/>
        </w:rPr>
        <w:t>борудованием:</w:t>
      </w:r>
    </w:p>
    <w:p w:rsidR="0018045D" w:rsidRPr="008810E0" w:rsidRDefault="0018045D" w:rsidP="0018045D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 xml:space="preserve">Доски: учебная, интерактивная. </w:t>
      </w:r>
    </w:p>
    <w:p w:rsidR="0018045D" w:rsidRPr="008810E0" w:rsidRDefault="0018045D" w:rsidP="0018045D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Посадочные места по количеству обучающихся – 30.</w:t>
      </w:r>
    </w:p>
    <w:p w:rsidR="0018045D" w:rsidRPr="008810E0" w:rsidRDefault="0018045D" w:rsidP="0018045D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Рабочее место преподавателя.</w:t>
      </w:r>
    </w:p>
    <w:p w:rsidR="0018045D" w:rsidRPr="008810E0" w:rsidRDefault="0018045D" w:rsidP="0018045D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Наглядные пособия (стенды, плакаты, схемы, учебные пособия).</w:t>
      </w:r>
    </w:p>
    <w:p w:rsidR="0018045D" w:rsidRPr="008810E0" w:rsidRDefault="0018045D" w:rsidP="0018045D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Комплект учебно-методической документации,</w:t>
      </w:r>
    </w:p>
    <w:p w:rsidR="0018045D" w:rsidRPr="008810E0" w:rsidRDefault="0018045D" w:rsidP="0018045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18045D" w:rsidRPr="008810E0" w:rsidRDefault="0018045D" w:rsidP="0018045D">
      <w:pPr>
        <w:suppressAutoHyphens/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т</w:t>
      </w:r>
      <w:r w:rsidRPr="008810E0">
        <w:rPr>
          <w:rFonts w:ascii="Times New Roman" w:hAnsi="Times New Roman"/>
          <w:bCs/>
          <w:sz w:val="24"/>
          <w:szCs w:val="28"/>
        </w:rPr>
        <w:t xml:space="preserve">ехническими средствами обучения: 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компьютер;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принтер;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 xml:space="preserve">сканер; 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proofErr w:type="spellStart"/>
      <w:r w:rsidRPr="008810E0">
        <w:rPr>
          <w:rFonts w:ascii="Times New Roman" w:hAnsi="Times New Roman"/>
          <w:bCs/>
          <w:sz w:val="24"/>
          <w:szCs w:val="28"/>
        </w:rPr>
        <w:t>мультимедиапроектор</w:t>
      </w:r>
      <w:proofErr w:type="spellEnd"/>
      <w:r w:rsidRPr="008810E0">
        <w:rPr>
          <w:rFonts w:ascii="Times New Roman" w:hAnsi="Times New Roman"/>
          <w:bCs/>
          <w:sz w:val="24"/>
          <w:szCs w:val="28"/>
        </w:rPr>
        <w:t>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экран с потолочным креплением;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плазменный телевизор;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  <w:lang w:val="en-US"/>
        </w:rPr>
        <w:t>DVD</w:t>
      </w:r>
      <w:r w:rsidRPr="008810E0">
        <w:rPr>
          <w:rFonts w:ascii="Times New Roman" w:hAnsi="Times New Roman"/>
          <w:sz w:val="24"/>
          <w:szCs w:val="28"/>
        </w:rPr>
        <w:t>-проигрыватель;</w:t>
      </w:r>
    </w:p>
    <w:p w:rsidR="0018045D" w:rsidRPr="008810E0" w:rsidRDefault="0018045D" w:rsidP="0018045D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Интернет.</w:t>
      </w:r>
    </w:p>
    <w:p w:rsidR="0018045D" w:rsidRPr="008810E0" w:rsidRDefault="0018045D" w:rsidP="0018045D">
      <w:pPr>
        <w:suppressAutoHyphens/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18045D" w:rsidRPr="008810E0" w:rsidRDefault="0018045D" w:rsidP="0018045D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8810E0">
        <w:rPr>
          <w:rFonts w:ascii="Times New Roman" w:hAnsi="Times New Roman"/>
          <w:b/>
          <w:bCs/>
          <w:sz w:val="24"/>
          <w:szCs w:val="28"/>
        </w:rPr>
        <w:t>3.2. Информационное обеспечение реализации программы</w:t>
      </w:r>
    </w:p>
    <w:p w:rsidR="0018045D" w:rsidRPr="008810E0" w:rsidRDefault="0018045D" w:rsidP="0018045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bCs/>
          <w:sz w:val="24"/>
          <w:szCs w:val="28"/>
        </w:rPr>
        <w:t>Для реализации программы библиотечный фонд образовательной организации должен иметь п</w:t>
      </w:r>
      <w:r w:rsidRPr="008810E0">
        <w:rPr>
          <w:rFonts w:ascii="Times New Roman" w:hAnsi="Times New Roman"/>
          <w:sz w:val="24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8045D" w:rsidRPr="008810E0" w:rsidRDefault="0018045D" w:rsidP="0018045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8"/>
        </w:rPr>
      </w:pPr>
    </w:p>
    <w:p w:rsidR="0018045D" w:rsidRPr="008810E0" w:rsidRDefault="0018045D" w:rsidP="0018045D">
      <w:pPr>
        <w:spacing w:after="0" w:line="240" w:lineRule="auto"/>
        <w:contextualSpacing/>
        <w:rPr>
          <w:rFonts w:ascii="Times New Roman" w:hAnsi="Times New Roman"/>
          <w:b/>
          <w:sz w:val="24"/>
          <w:szCs w:val="28"/>
        </w:rPr>
      </w:pPr>
      <w:r w:rsidRPr="008810E0">
        <w:rPr>
          <w:rFonts w:ascii="Times New Roman" w:hAnsi="Times New Roman"/>
          <w:b/>
          <w:sz w:val="24"/>
          <w:szCs w:val="28"/>
        </w:rPr>
        <w:t>3.2.1. Печатные издания</w:t>
      </w:r>
    </w:p>
    <w:p w:rsidR="0018045D" w:rsidRPr="008810E0" w:rsidRDefault="0018045D" w:rsidP="0018045D">
      <w:pPr>
        <w:pStyle w:val="a4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8"/>
          <w:shd w:val="clear" w:color="auto" w:fill="FFFFFF"/>
        </w:rPr>
      </w:pPr>
      <w:proofErr w:type="spellStart"/>
      <w:r w:rsidRPr="008810E0">
        <w:rPr>
          <w:rFonts w:ascii="Times New Roman" w:hAnsi="Times New Roman"/>
          <w:sz w:val="24"/>
          <w:szCs w:val="28"/>
        </w:rPr>
        <w:t>РумынинаВ.В.</w:t>
      </w:r>
      <w:r w:rsidRPr="008810E0">
        <w:rPr>
          <w:rFonts w:ascii="Times New Roman" w:hAnsi="Times New Roman"/>
          <w:sz w:val="24"/>
          <w:szCs w:val="28"/>
          <w:shd w:val="clear" w:color="auto" w:fill="FFFFFF"/>
        </w:rPr>
        <w:t>Правовое</w:t>
      </w:r>
      <w:proofErr w:type="spellEnd"/>
      <w:r w:rsidRPr="008810E0">
        <w:rPr>
          <w:rFonts w:ascii="Times New Roman" w:hAnsi="Times New Roman"/>
          <w:sz w:val="24"/>
          <w:szCs w:val="28"/>
          <w:shd w:val="clear" w:color="auto" w:fill="FFFFFF"/>
        </w:rPr>
        <w:t xml:space="preserve"> обеспечение профессиональной деятельности: учебник/ В.В. </w:t>
      </w:r>
      <w:proofErr w:type="spellStart"/>
      <w:r w:rsidRPr="008810E0">
        <w:rPr>
          <w:rFonts w:ascii="Times New Roman" w:hAnsi="Times New Roman"/>
          <w:sz w:val="24"/>
          <w:szCs w:val="28"/>
          <w:shd w:val="clear" w:color="auto" w:fill="FFFFFF"/>
        </w:rPr>
        <w:t>Ру</w:t>
      </w:r>
      <w:r w:rsidR="008810E0">
        <w:rPr>
          <w:rFonts w:ascii="Times New Roman" w:hAnsi="Times New Roman"/>
          <w:sz w:val="24"/>
          <w:szCs w:val="28"/>
          <w:shd w:val="clear" w:color="auto" w:fill="FFFFFF"/>
        </w:rPr>
        <w:t>мынина</w:t>
      </w:r>
      <w:proofErr w:type="spellEnd"/>
      <w:r w:rsidR="008810E0">
        <w:rPr>
          <w:rFonts w:ascii="Times New Roman" w:hAnsi="Times New Roman"/>
          <w:sz w:val="24"/>
          <w:szCs w:val="28"/>
          <w:shd w:val="clear" w:color="auto" w:fill="FFFFFF"/>
        </w:rPr>
        <w:t>. - М.: ОИЦ Академия, 2018</w:t>
      </w:r>
      <w:r w:rsidRPr="008810E0">
        <w:rPr>
          <w:rFonts w:ascii="Times New Roman" w:hAnsi="Times New Roman"/>
          <w:sz w:val="24"/>
          <w:szCs w:val="28"/>
          <w:shd w:val="clear" w:color="auto" w:fill="FFFFFF"/>
        </w:rPr>
        <w:t>. – 224 с.</w:t>
      </w:r>
    </w:p>
    <w:p w:rsidR="0018045D" w:rsidRPr="008810E0" w:rsidRDefault="0018045D" w:rsidP="0018045D">
      <w:pPr>
        <w:pStyle w:val="a4"/>
        <w:numPr>
          <w:ilvl w:val="2"/>
          <w:numId w:val="44"/>
        </w:numPr>
        <w:spacing w:before="120" w:after="0" w:line="240" w:lineRule="auto"/>
        <w:ind w:left="0" w:firstLine="0"/>
        <w:rPr>
          <w:rFonts w:ascii="Times New Roman" w:hAnsi="Times New Roman"/>
          <w:b/>
          <w:sz w:val="24"/>
          <w:szCs w:val="28"/>
        </w:rPr>
      </w:pPr>
      <w:r w:rsidRPr="008810E0">
        <w:rPr>
          <w:rFonts w:ascii="Times New Roman" w:hAnsi="Times New Roman"/>
          <w:b/>
          <w:sz w:val="24"/>
          <w:szCs w:val="28"/>
        </w:rPr>
        <w:t>Электронные издания (электронные ресурсы)</w:t>
      </w:r>
    </w:p>
    <w:p w:rsidR="0018045D" w:rsidRPr="008810E0" w:rsidRDefault="0018045D" w:rsidP="0018045D">
      <w:pPr>
        <w:pStyle w:val="a4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color w:val="222222"/>
          <w:sz w:val="24"/>
          <w:szCs w:val="28"/>
        </w:rPr>
      </w:pPr>
      <w:r w:rsidRPr="008810E0">
        <w:rPr>
          <w:rFonts w:ascii="Times New Roman" w:hAnsi="Times New Roman"/>
          <w:bCs/>
          <w:color w:val="222222"/>
          <w:sz w:val="24"/>
          <w:szCs w:val="28"/>
          <w:shd w:val="clear" w:color="auto" w:fill="FFFFFF"/>
        </w:rPr>
        <w:t>Яковлев М. П. Пр</w:t>
      </w:r>
      <w:r w:rsidRPr="008810E0">
        <w:rPr>
          <w:rFonts w:ascii="Times New Roman" w:hAnsi="Times New Roman"/>
          <w:color w:val="222222"/>
          <w:sz w:val="24"/>
          <w:szCs w:val="28"/>
        </w:rPr>
        <w:t>авовое обеспечение профессиональной деятельности [Электронный ресурс]: электронный образовательный ресурс / М. П. Яковлев. - Версия 1.31</w:t>
      </w:r>
      <w:r w:rsidR="008810E0">
        <w:rPr>
          <w:rFonts w:ascii="Times New Roman" w:hAnsi="Times New Roman"/>
          <w:color w:val="222222"/>
          <w:sz w:val="24"/>
          <w:szCs w:val="28"/>
        </w:rPr>
        <w:t>. - Москва: Академия-Медиа, 2017</w:t>
      </w:r>
      <w:r w:rsidRPr="008810E0">
        <w:rPr>
          <w:rFonts w:ascii="Times New Roman" w:hAnsi="Times New Roman"/>
          <w:color w:val="222222"/>
          <w:sz w:val="24"/>
          <w:szCs w:val="28"/>
        </w:rPr>
        <w:t xml:space="preserve">. - 1 </w:t>
      </w:r>
      <w:proofErr w:type="spellStart"/>
      <w:r w:rsidRPr="008810E0">
        <w:rPr>
          <w:rFonts w:ascii="Times New Roman" w:hAnsi="Times New Roman"/>
          <w:color w:val="222222"/>
          <w:sz w:val="24"/>
          <w:szCs w:val="28"/>
        </w:rPr>
        <w:t>электрон</w:t>
      </w:r>
      <w:proofErr w:type="gramStart"/>
      <w:r w:rsidRPr="008810E0">
        <w:rPr>
          <w:rFonts w:ascii="Times New Roman" w:hAnsi="Times New Roman"/>
          <w:color w:val="222222"/>
          <w:sz w:val="24"/>
          <w:szCs w:val="28"/>
        </w:rPr>
        <w:t>.о</w:t>
      </w:r>
      <w:proofErr w:type="gramEnd"/>
      <w:r w:rsidRPr="008810E0">
        <w:rPr>
          <w:rFonts w:ascii="Times New Roman" w:hAnsi="Times New Roman"/>
          <w:color w:val="222222"/>
          <w:sz w:val="24"/>
          <w:szCs w:val="28"/>
        </w:rPr>
        <w:t>пт</w:t>
      </w:r>
      <w:proofErr w:type="spellEnd"/>
      <w:r w:rsidRPr="008810E0">
        <w:rPr>
          <w:rFonts w:ascii="Times New Roman" w:hAnsi="Times New Roman"/>
          <w:color w:val="222222"/>
          <w:sz w:val="24"/>
          <w:szCs w:val="28"/>
        </w:rPr>
        <w:t>. диск (CD-ROM).</w:t>
      </w:r>
    </w:p>
    <w:p w:rsidR="0018045D" w:rsidRPr="008810E0" w:rsidRDefault="0018045D" w:rsidP="0018045D">
      <w:pPr>
        <w:pStyle w:val="a4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sz w:val="24"/>
          <w:szCs w:val="28"/>
          <w:shd w:val="clear" w:color="auto" w:fill="FFFFFF"/>
        </w:rPr>
      </w:pPr>
      <w:proofErr w:type="spellStart"/>
      <w:r w:rsidRPr="008810E0">
        <w:rPr>
          <w:rFonts w:ascii="Times New Roman" w:hAnsi="Times New Roman"/>
          <w:sz w:val="24"/>
          <w:szCs w:val="28"/>
          <w:shd w:val="clear" w:color="auto" w:fill="FFFFFF"/>
        </w:rPr>
        <w:t>Федорянич</w:t>
      </w:r>
      <w:proofErr w:type="spellEnd"/>
      <w:r w:rsidRPr="008810E0">
        <w:rPr>
          <w:rFonts w:ascii="Times New Roman" w:hAnsi="Times New Roman"/>
          <w:sz w:val="24"/>
          <w:szCs w:val="28"/>
          <w:shd w:val="clear" w:color="auto" w:fill="FFFFFF"/>
        </w:rPr>
        <w:t xml:space="preserve"> О.И.</w:t>
      </w:r>
      <w:r w:rsidRPr="008810E0">
        <w:rPr>
          <w:rFonts w:ascii="Times New Roman" w:hAnsi="Times New Roman"/>
          <w:sz w:val="24"/>
          <w:szCs w:val="28"/>
        </w:rPr>
        <w:t>, Электронный учебно – методический комплекс «</w:t>
      </w:r>
      <w:r w:rsidRPr="008810E0">
        <w:rPr>
          <w:rFonts w:ascii="Times New Roman" w:hAnsi="Times New Roman"/>
          <w:sz w:val="24"/>
          <w:szCs w:val="28"/>
          <w:shd w:val="clear" w:color="auto" w:fill="FFFFFF"/>
        </w:rPr>
        <w:t>Правовое обеспечение профессиональной деятельност</w:t>
      </w:r>
      <w:r w:rsidR="008810E0">
        <w:rPr>
          <w:rFonts w:ascii="Times New Roman" w:hAnsi="Times New Roman"/>
          <w:sz w:val="24"/>
          <w:szCs w:val="28"/>
          <w:shd w:val="clear" w:color="auto" w:fill="FFFFFF"/>
        </w:rPr>
        <w:t>и», М.: «Академия - Медиа», 2017</w:t>
      </w:r>
      <w:r w:rsidRPr="008810E0">
        <w:rPr>
          <w:rFonts w:ascii="Times New Roman" w:hAnsi="Times New Roman"/>
          <w:sz w:val="24"/>
          <w:szCs w:val="28"/>
          <w:shd w:val="clear" w:color="auto" w:fill="FFFFFF"/>
        </w:rPr>
        <w:t>.</w:t>
      </w:r>
    </w:p>
    <w:p w:rsidR="0018045D" w:rsidRPr="008810E0" w:rsidRDefault="0018045D" w:rsidP="0018045D">
      <w:pPr>
        <w:pStyle w:val="a4"/>
        <w:numPr>
          <w:ilvl w:val="0"/>
          <w:numId w:val="43"/>
        </w:numPr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  <w:lang w:val="en-US"/>
        </w:rPr>
        <w:t>Consultant</w:t>
      </w:r>
      <w:r w:rsidRPr="008810E0">
        <w:rPr>
          <w:rFonts w:ascii="Times New Roman" w:hAnsi="Times New Roman"/>
          <w:sz w:val="24"/>
          <w:szCs w:val="28"/>
        </w:rPr>
        <w:t>.</w:t>
      </w:r>
      <w:proofErr w:type="spellStart"/>
      <w:r w:rsidRPr="008810E0">
        <w:rPr>
          <w:rFonts w:ascii="Times New Roman" w:hAnsi="Times New Roman"/>
          <w:sz w:val="24"/>
          <w:szCs w:val="28"/>
          <w:lang w:val="en-US"/>
        </w:rPr>
        <w:t>ru</w:t>
      </w:r>
      <w:proofErr w:type="spellEnd"/>
    </w:p>
    <w:p w:rsidR="0018045D" w:rsidRPr="008810E0" w:rsidRDefault="0018045D" w:rsidP="0018045D">
      <w:pPr>
        <w:pStyle w:val="a4"/>
        <w:numPr>
          <w:ilvl w:val="2"/>
          <w:numId w:val="44"/>
        </w:numPr>
        <w:spacing w:before="120" w:after="0" w:line="240" w:lineRule="auto"/>
        <w:ind w:left="0" w:firstLine="0"/>
        <w:rPr>
          <w:rFonts w:ascii="Times New Roman" w:hAnsi="Times New Roman"/>
          <w:b/>
          <w:bCs/>
          <w:sz w:val="24"/>
          <w:szCs w:val="28"/>
        </w:rPr>
      </w:pPr>
      <w:r w:rsidRPr="008810E0">
        <w:rPr>
          <w:rFonts w:ascii="Times New Roman" w:hAnsi="Times New Roman"/>
          <w:b/>
          <w:bCs/>
          <w:sz w:val="24"/>
          <w:szCs w:val="28"/>
        </w:rPr>
        <w:t>Дополнительные источники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 xml:space="preserve">Конституция Российской Федерации, </w:t>
      </w:r>
      <w:proofErr w:type="spellStart"/>
      <w:r w:rsidRPr="008810E0">
        <w:rPr>
          <w:rFonts w:ascii="Times New Roman" w:hAnsi="Times New Roman"/>
          <w:sz w:val="24"/>
          <w:szCs w:val="28"/>
        </w:rPr>
        <w:t>Эксмо</w:t>
      </w:r>
      <w:proofErr w:type="spellEnd"/>
      <w:r w:rsidRPr="008810E0">
        <w:rPr>
          <w:rFonts w:ascii="Times New Roman" w:hAnsi="Times New Roman"/>
          <w:sz w:val="24"/>
          <w:szCs w:val="28"/>
        </w:rPr>
        <w:t>, М., 2016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 xml:space="preserve">Гражданский кодекс РФ, </w:t>
      </w:r>
      <w:proofErr w:type="spellStart"/>
      <w:r w:rsidRPr="008810E0">
        <w:rPr>
          <w:rFonts w:ascii="Times New Roman" w:hAnsi="Times New Roman"/>
          <w:sz w:val="24"/>
          <w:szCs w:val="28"/>
        </w:rPr>
        <w:t>Эксмо</w:t>
      </w:r>
      <w:proofErr w:type="spellEnd"/>
      <w:r w:rsidRPr="008810E0">
        <w:rPr>
          <w:rFonts w:ascii="Times New Roman" w:hAnsi="Times New Roman"/>
          <w:sz w:val="24"/>
          <w:szCs w:val="28"/>
        </w:rPr>
        <w:t>, М., 2016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994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 xml:space="preserve">Трудовой кодекс РФ, ООО «Проспект», М., </w:t>
      </w:r>
      <w:proofErr w:type="spellStart"/>
      <w:r w:rsidRPr="008810E0">
        <w:rPr>
          <w:rFonts w:ascii="Times New Roman" w:hAnsi="Times New Roman"/>
          <w:sz w:val="24"/>
          <w:szCs w:val="28"/>
        </w:rPr>
        <w:t>КноРус</w:t>
      </w:r>
      <w:proofErr w:type="spellEnd"/>
      <w:r w:rsidRPr="008810E0">
        <w:rPr>
          <w:rFonts w:ascii="Times New Roman" w:hAnsi="Times New Roman"/>
          <w:sz w:val="24"/>
          <w:szCs w:val="28"/>
        </w:rPr>
        <w:t>, 2016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994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 xml:space="preserve">Кодекс РФ об административных правонарушениях, ООО «Проспект», М., </w:t>
      </w:r>
      <w:proofErr w:type="spellStart"/>
      <w:r w:rsidRPr="008810E0">
        <w:rPr>
          <w:rFonts w:ascii="Times New Roman" w:hAnsi="Times New Roman"/>
          <w:sz w:val="24"/>
          <w:szCs w:val="28"/>
        </w:rPr>
        <w:t>КноРус</w:t>
      </w:r>
      <w:proofErr w:type="spellEnd"/>
      <w:r w:rsidRPr="008810E0">
        <w:rPr>
          <w:rFonts w:ascii="Times New Roman" w:hAnsi="Times New Roman"/>
          <w:sz w:val="24"/>
          <w:szCs w:val="28"/>
        </w:rPr>
        <w:t>, 2016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ФЗ "О порядке разрешения индивидуальных трудовых споров".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ФЗ "О несостоятельности (банкротстве)".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ФЗ "О занятости населения в РФ".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ФЗ «Об обязательном пенсионном страховании в РФ».</w:t>
      </w:r>
    </w:p>
    <w:p w:rsidR="0018045D" w:rsidRPr="008810E0" w:rsidRDefault="0018045D" w:rsidP="0018045D">
      <w:pPr>
        <w:pStyle w:val="a4"/>
        <w:widowControl w:val="0"/>
        <w:numPr>
          <w:ilvl w:val="1"/>
          <w:numId w:val="39"/>
        </w:numPr>
        <w:tabs>
          <w:tab w:val="left" w:pos="142"/>
          <w:tab w:val="left" w:pos="426"/>
          <w:tab w:val="left" w:pos="852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left="0" w:right="-303" w:firstLine="0"/>
        <w:rPr>
          <w:rFonts w:ascii="Times New Roman" w:hAnsi="Times New Roman"/>
          <w:sz w:val="24"/>
          <w:szCs w:val="28"/>
        </w:rPr>
      </w:pPr>
      <w:r w:rsidRPr="008810E0">
        <w:rPr>
          <w:rFonts w:ascii="Times New Roman" w:hAnsi="Times New Roman"/>
          <w:sz w:val="24"/>
          <w:szCs w:val="28"/>
        </w:rPr>
        <w:t>Закон РФ "О коллективных договорах и соглашениях"</w:t>
      </w:r>
    </w:p>
    <w:p w:rsidR="0018045D" w:rsidRDefault="0018045D" w:rsidP="0018045D">
      <w:pPr>
        <w:widowControl w:val="0"/>
        <w:tabs>
          <w:tab w:val="left" w:pos="142"/>
          <w:tab w:val="left" w:pos="426"/>
          <w:tab w:val="left" w:pos="852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303"/>
        <w:rPr>
          <w:rFonts w:ascii="Times New Roman" w:hAnsi="Times New Roman"/>
          <w:sz w:val="28"/>
          <w:szCs w:val="28"/>
        </w:rPr>
      </w:pPr>
    </w:p>
    <w:p w:rsidR="0018045D" w:rsidRDefault="0018045D" w:rsidP="0018045D">
      <w:pPr>
        <w:widowControl w:val="0"/>
        <w:tabs>
          <w:tab w:val="left" w:pos="142"/>
          <w:tab w:val="left" w:pos="426"/>
          <w:tab w:val="left" w:pos="852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303"/>
        <w:rPr>
          <w:rFonts w:ascii="Times New Roman" w:hAnsi="Times New Roman"/>
          <w:sz w:val="28"/>
          <w:szCs w:val="28"/>
        </w:rPr>
      </w:pPr>
    </w:p>
    <w:p w:rsidR="0018045D" w:rsidRDefault="0018045D" w:rsidP="0018045D">
      <w:pPr>
        <w:widowControl w:val="0"/>
        <w:tabs>
          <w:tab w:val="left" w:pos="142"/>
          <w:tab w:val="left" w:pos="426"/>
          <w:tab w:val="left" w:pos="852"/>
          <w:tab w:val="left" w:pos="1846"/>
          <w:tab w:val="left" w:pos="2840"/>
          <w:tab w:val="left" w:pos="3124"/>
          <w:tab w:val="left" w:pos="3550"/>
          <w:tab w:val="left" w:pos="3976"/>
          <w:tab w:val="left" w:pos="4118"/>
          <w:tab w:val="left" w:pos="4402"/>
          <w:tab w:val="left" w:pos="4828"/>
          <w:tab w:val="left" w:pos="5680"/>
          <w:tab w:val="left" w:pos="5964"/>
          <w:tab w:val="left" w:pos="6106"/>
          <w:tab w:val="left" w:pos="6248"/>
          <w:tab w:val="left" w:pos="6674"/>
          <w:tab w:val="left" w:pos="6816"/>
          <w:tab w:val="left" w:pos="6958"/>
          <w:tab w:val="left" w:pos="7242"/>
          <w:tab w:val="left" w:pos="7526"/>
          <w:tab w:val="left" w:pos="7952"/>
          <w:tab w:val="left" w:pos="8094"/>
          <w:tab w:val="left" w:pos="8520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303"/>
        <w:rPr>
          <w:rFonts w:ascii="Times New Roman" w:hAnsi="Times New Roman"/>
          <w:sz w:val="28"/>
          <w:szCs w:val="28"/>
        </w:rPr>
      </w:pPr>
    </w:p>
    <w:p w:rsidR="0018045D" w:rsidRPr="008810E0" w:rsidRDefault="0018045D" w:rsidP="0018045D">
      <w:pPr>
        <w:pStyle w:val="a4"/>
        <w:numPr>
          <w:ilvl w:val="0"/>
          <w:numId w:val="43"/>
        </w:num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8810E0">
        <w:rPr>
          <w:rFonts w:ascii="Times New Roman" w:hAnsi="Times New Roman"/>
          <w:b/>
          <w:sz w:val="24"/>
          <w:szCs w:val="28"/>
        </w:rPr>
        <w:lastRenderedPageBreak/>
        <w:t>КОНТРОЛЬ И ОЦЕНКА РЕЗУЛЬТАТОВ ОСВОЕНИЯ УЧЕБНОЙ ДИСЦИПЛИНЫ</w:t>
      </w:r>
    </w:p>
    <w:p w:rsidR="0018045D" w:rsidRPr="008810E0" w:rsidRDefault="008810E0" w:rsidP="001804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Cs w:val="28"/>
        </w:rPr>
      </w:pPr>
      <w:r>
        <w:rPr>
          <w:szCs w:val="28"/>
        </w:rPr>
        <w:tab/>
      </w:r>
      <w:r w:rsidR="0018045D" w:rsidRPr="008810E0">
        <w:rPr>
          <w:szCs w:val="28"/>
        </w:rPr>
        <w:t>Контроль и оценка результатов освоения дисциплины осуществляется преподавателем в процессе проведения текущего контроля, практических занятий, дифференцированного зачета выполнения обучающимися внеаудиторной самостоятельной работы.</w:t>
      </w:r>
    </w:p>
    <w:p w:rsidR="0018045D" w:rsidRDefault="0018045D" w:rsidP="001804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8045D" w:rsidRPr="0018045D" w:rsidRDefault="0018045D" w:rsidP="001804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1" w:rightFromText="181" w:vertAnchor="text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4253"/>
        <w:gridCol w:w="2518"/>
      </w:tblGrid>
      <w:tr w:rsidR="0018045D" w:rsidRPr="0018045D" w:rsidTr="008810E0">
        <w:tc>
          <w:tcPr>
            <w:tcW w:w="1515" w:type="pct"/>
          </w:tcPr>
          <w:p w:rsidR="0018045D" w:rsidRPr="0018045D" w:rsidRDefault="0018045D" w:rsidP="009C1E6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804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89" w:type="pct"/>
          </w:tcPr>
          <w:p w:rsidR="0018045D" w:rsidRPr="0018045D" w:rsidRDefault="0018045D" w:rsidP="009C1E6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804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96" w:type="pct"/>
          </w:tcPr>
          <w:p w:rsidR="0018045D" w:rsidRPr="0018045D" w:rsidRDefault="0018045D" w:rsidP="009C1E6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804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18045D" w:rsidRDefault="0018045D" w:rsidP="009C1E6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45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189" w:type="pct"/>
          </w:tcPr>
          <w:p w:rsidR="0018045D" w:rsidRPr="0018045D" w:rsidRDefault="0018045D" w:rsidP="009C1E6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96" w:type="pct"/>
          </w:tcPr>
          <w:p w:rsidR="0018045D" w:rsidRPr="0018045D" w:rsidRDefault="0018045D" w:rsidP="009C1E6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основных положений Конституции РФ  при выполнении тестового задания,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решении ситуационных задач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</w:t>
            </w:r>
            <w:r w:rsidR="008810E0"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Права и свободы человека и гражданина, механизмы их реализации. 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 xml:space="preserve">прав и свобод человека и гражданина, механизмы их реализации,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при выполнении тестового задания,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решении ситуационных задач и при выполнении тестового задания,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Основные понятия в области правового регулирования профессиональной деятельности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основных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 xml:space="preserve"> понятия в области правового регулирования профессиональной деятельности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 выполнении тестового задания, контроля решении ситуационных задач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</w:t>
            </w:r>
            <w:r w:rsidR="008810E0"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деятельности, в том числе профессиональной сфере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основных положений правового обеспечения организации предпринимательской деятельности   при выполнении тестового задания, решении ситуационных задач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основных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организационно-правовых форм юридических лиц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 выполнении тестового задания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Основы трудового права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трудового права при выполнении тестового задания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Права и обязанности работников в сфере профессиональной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Демонстрировать знание прав и обязанностей работников сферы обслуживания автомобильного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транспорта при выполнении тестового задания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 xml:space="preserve">- подготовка рефератов, докладов </w:t>
            </w: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>Порядок заключения трудового договора и основания его прекращения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порядок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заключения трудового договора и основания его прекращения при решении ситуационных задач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- решение ситуационных задач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Правила оплаты труда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правил оплаты труда сферы обслуживания автомобильного транспорта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при выполнении тестового задания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роли государственного регулирования в ходе выполнения тестового задания и подготовке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знание порядка начисления пенсий в ходе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тестового задания и подготовки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дисциплинарной и материальной ответственности работника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ходе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тестового задания и подготовки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Виды административных правонарушений и административной ответственности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видов административных правонарушений и административной ответственности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ходе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тестового задания и подготовки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Нормы защиты нарушенных прав и судебный порядок разрешения споров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норм защиты нарушенных прав и судебный порядок разрешения споров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ходе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тестового задания, решения ситуационных задач и подготовки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Демонстрировать знание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законодательных актов и нормативных документов, регулирующих</w:t>
            </w:r>
            <w:r w:rsidR="008810E0" w:rsidRPr="00881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правоотношения в профессиональной деятельности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в ходе</w:t>
            </w:r>
            <w:r w:rsidR="008810E0"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тестового задания, решения ситуационных задач и подготовки рефератов, докладов и сообщений.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18045D" w:rsidRPr="0018045D" w:rsidTr="009C1E6E">
        <w:tc>
          <w:tcPr>
            <w:tcW w:w="5000" w:type="pct"/>
            <w:gridSpan w:val="3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 xml:space="preserve">Использовать необходимые нормативно-правовые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>документы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Применять необходимые нормативно-правовые документы при выстраивании карьеры в сервисном </w:t>
            </w: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обслуживании автомобилей.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наблюдении при решении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>ситуационных задач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документацию систем качества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документацию системы качества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Экспертное наблюдении при решении ситуационных задач</w:t>
            </w:r>
          </w:p>
        </w:tc>
      </w:tr>
      <w:tr w:rsidR="0018045D" w:rsidRPr="0018045D" w:rsidTr="008810E0">
        <w:tc>
          <w:tcPr>
            <w:tcW w:w="1515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Защищать свои права в соответствии с гражданским, гражданско-процессуальным,</w:t>
            </w:r>
            <w:r w:rsidR="008810E0" w:rsidRPr="00881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трудовым и административным законодательством</w:t>
            </w:r>
          </w:p>
        </w:tc>
        <w:tc>
          <w:tcPr>
            <w:tcW w:w="2189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10E0"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Обеспечивать защиту своих прав в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 xml:space="preserve"> соответствии с гражданским,</w:t>
            </w:r>
            <w:r w:rsidR="008810E0" w:rsidRPr="00881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гражданско-процессуальным,</w:t>
            </w:r>
            <w:r w:rsidR="008810E0" w:rsidRPr="00881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0E0">
              <w:rPr>
                <w:rFonts w:ascii="Times New Roman" w:hAnsi="Times New Roman"/>
                <w:sz w:val="24"/>
                <w:szCs w:val="24"/>
              </w:rPr>
              <w:t>трудовым и административным законодательством</w:t>
            </w:r>
          </w:p>
        </w:tc>
        <w:tc>
          <w:tcPr>
            <w:tcW w:w="1296" w:type="pct"/>
          </w:tcPr>
          <w:p w:rsidR="0018045D" w:rsidRPr="008810E0" w:rsidRDefault="0018045D" w:rsidP="008810E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810E0">
              <w:rPr>
                <w:rFonts w:ascii="Times New Roman" w:hAnsi="Times New Roman"/>
                <w:sz w:val="24"/>
                <w:szCs w:val="24"/>
              </w:rPr>
              <w:t>Экспертное наблюдении при решении ситуационных задач</w:t>
            </w:r>
          </w:p>
        </w:tc>
      </w:tr>
    </w:tbl>
    <w:p w:rsidR="0018045D" w:rsidRDefault="0018045D" w:rsidP="0018045D">
      <w:pPr>
        <w:jc w:val="right"/>
        <w:rPr>
          <w:rFonts w:ascii="Times New Roman" w:hAnsi="Times New Roman"/>
          <w:b/>
          <w:sz w:val="8"/>
          <w:szCs w:val="24"/>
        </w:rPr>
      </w:pPr>
    </w:p>
    <w:p w:rsidR="0018045D" w:rsidRDefault="0018045D" w:rsidP="0018045D">
      <w:pPr>
        <w:spacing w:after="0"/>
        <w:jc w:val="right"/>
        <w:rPr>
          <w:rFonts w:ascii="Times New Roman" w:hAnsi="Times New Roman"/>
          <w:b/>
          <w:i/>
        </w:rPr>
        <w:sectPr w:rsidR="0018045D" w:rsidSect="009C1E6E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5717DD" w:rsidRPr="005717DD" w:rsidRDefault="005717DD" w:rsidP="0057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28"/>
        </w:rPr>
      </w:pPr>
    </w:p>
    <w:p w:rsidR="005717DD" w:rsidRPr="005717DD" w:rsidRDefault="005717DD" w:rsidP="005717DD">
      <w:pPr>
        <w:spacing w:after="0"/>
        <w:jc w:val="center"/>
        <w:rPr>
          <w:rFonts w:ascii="Times New Roman" w:eastAsia="TimesNewRoman" w:hAnsi="Times New Roman"/>
          <w:b/>
          <w:sz w:val="28"/>
        </w:rPr>
      </w:pPr>
      <w:r w:rsidRPr="005717DD">
        <w:rPr>
          <w:rFonts w:ascii="Times New Roman" w:eastAsia="TimesNewRoman" w:hAnsi="Times New Roman"/>
          <w:b/>
          <w:sz w:val="28"/>
        </w:rPr>
        <w:t xml:space="preserve">ЛИСТ ИЗМЕНЕНИЙ И ДОПОЛНЕНИЙ, ВНЕСЕННЫХ </w:t>
      </w:r>
    </w:p>
    <w:p w:rsidR="005717DD" w:rsidRPr="00D12548" w:rsidRDefault="008810E0" w:rsidP="005717DD">
      <w:pPr>
        <w:jc w:val="center"/>
        <w:rPr>
          <w:rFonts w:eastAsia="TimesNewRoman"/>
          <w:b/>
          <w:sz w:val="28"/>
        </w:rPr>
      </w:pPr>
      <w:r w:rsidRPr="005717DD">
        <w:rPr>
          <w:rFonts w:ascii="Times New Roman" w:eastAsia="TimesNewRoman" w:hAnsi="Times New Roman"/>
          <w:b/>
          <w:sz w:val="28"/>
        </w:rPr>
        <w:t>В РАБОЧУЮ</w:t>
      </w:r>
      <w:r w:rsidR="005717DD" w:rsidRPr="005717DD">
        <w:rPr>
          <w:rFonts w:ascii="Times New Roman" w:eastAsia="TimesNewRoman" w:hAnsi="Times New Roman"/>
          <w:b/>
          <w:sz w:val="28"/>
        </w:rPr>
        <w:t xml:space="preserve"> ПРОГРАММУ</w:t>
      </w:r>
    </w:p>
    <w:p w:rsidR="005717DD" w:rsidRPr="00802D24" w:rsidRDefault="005717DD" w:rsidP="005717DD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717DD" w:rsidRPr="005717DD" w:rsidTr="005717DD">
        <w:trPr>
          <w:trHeight w:val="20"/>
        </w:trPr>
        <w:tc>
          <w:tcPr>
            <w:tcW w:w="10314" w:type="dxa"/>
            <w:gridSpan w:val="2"/>
          </w:tcPr>
          <w:p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717DD">
              <w:rPr>
                <w:rFonts w:ascii="Times New Roman" w:hAnsi="Times New Roman"/>
                <w:szCs w:val="20"/>
              </w:rPr>
              <w:t>Изменение №</w:t>
            </w:r>
            <w:r w:rsidR="008810E0">
              <w:rPr>
                <w:rFonts w:ascii="Times New Roman" w:hAnsi="Times New Roman"/>
                <w:szCs w:val="20"/>
              </w:rPr>
              <w:t>_</w:t>
            </w:r>
            <w:r w:rsidR="008810E0" w:rsidRPr="005717DD">
              <w:rPr>
                <w:rFonts w:ascii="Times New Roman" w:hAnsi="Times New Roman"/>
                <w:szCs w:val="20"/>
              </w:rPr>
              <w:t>, внесение</w:t>
            </w:r>
            <w:r w:rsidRPr="005717DD">
              <w:rPr>
                <w:rFonts w:ascii="Times New Roman" w:hAnsi="Times New Roman"/>
                <w:szCs w:val="20"/>
              </w:rPr>
              <w:t xml:space="preserve"> </w:t>
            </w:r>
            <w:r w:rsidR="008810E0" w:rsidRPr="005717DD">
              <w:rPr>
                <w:rFonts w:ascii="Times New Roman" w:hAnsi="Times New Roman"/>
                <w:szCs w:val="20"/>
              </w:rPr>
              <w:t>изменений _</w:t>
            </w:r>
            <w:r w:rsidR="00A5699D">
              <w:rPr>
                <w:rFonts w:ascii="Times New Roman" w:hAnsi="Times New Roman"/>
                <w:szCs w:val="20"/>
              </w:rPr>
              <w:t>__________</w:t>
            </w:r>
            <w:r w:rsidRPr="005717DD">
              <w:rPr>
                <w:rFonts w:ascii="Times New Roman" w:hAnsi="Times New Roman"/>
                <w:szCs w:val="20"/>
              </w:rPr>
              <w:t>; страница № ___</w:t>
            </w:r>
          </w:p>
          <w:p w:rsidR="005717DD" w:rsidRPr="005717DD" w:rsidRDefault="005717DD" w:rsidP="005717D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</w:rPr>
            </w:pPr>
            <w:r w:rsidRPr="005717DD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  <w:tr w:rsidR="005717DD" w:rsidRPr="005717DD" w:rsidTr="005717DD">
        <w:trPr>
          <w:trHeight w:val="20"/>
        </w:trPr>
        <w:tc>
          <w:tcPr>
            <w:tcW w:w="5495" w:type="dxa"/>
          </w:tcPr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БЫЛО</w:t>
            </w: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5717DD">
              <w:rPr>
                <w:rFonts w:ascii="Times New Roman" w:hAnsi="Times New Roman"/>
                <w:b/>
                <w:szCs w:val="20"/>
              </w:rPr>
              <w:t>СТАЛО</w:t>
            </w:r>
          </w:p>
          <w:p w:rsidR="005717DD" w:rsidRPr="005717DD" w:rsidRDefault="005717DD" w:rsidP="00796A6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5717DD" w:rsidRPr="005717DD" w:rsidTr="005717DD">
        <w:trPr>
          <w:trHeight w:val="20"/>
        </w:trPr>
        <w:tc>
          <w:tcPr>
            <w:tcW w:w="10314" w:type="dxa"/>
            <w:gridSpan w:val="2"/>
          </w:tcPr>
          <w:p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Основание: изменение списка основной литературы</w:t>
            </w:r>
          </w:p>
          <w:p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Протокол ПЦК №</w:t>
            </w:r>
            <w:r w:rsidR="00A5699D">
              <w:rPr>
                <w:rFonts w:ascii="Times New Roman" w:hAnsi="Times New Roman"/>
              </w:rPr>
              <w:t>__</w:t>
            </w:r>
            <w:r w:rsidRPr="005717DD">
              <w:rPr>
                <w:rFonts w:ascii="Times New Roman" w:hAnsi="Times New Roman"/>
              </w:rPr>
              <w:t xml:space="preserve"> от </w:t>
            </w:r>
            <w:r w:rsidR="00A5699D">
              <w:rPr>
                <w:rFonts w:ascii="Times New Roman" w:hAnsi="Times New Roman"/>
              </w:rPr>
              <w:t>___________</w:t>
            </w:r>
          </w:p>
          <w:p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717DD" w:rsidRPr="005717DD" w:rsidRDefault="005717DD" w:rsidP="005717DD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 xml:space="preserve">Подпись лица внесшего изменения___________________ </w:t>
            </w:r>
            <w:r w:rsidR="00A5699D">
              <w:rPr>
                <w:rFonts w:ascii="Times New Roman" w:hAnsi="Times New Roman"/>
              </w:rPr>
              <w:t>Колпаков А.</w:t>
            </w:r>
            <w:r w:rsidRPr="005717DD">
              <w:rPr>
                <w:rFonts w:ascii="Times New Roman" w:hAnsi="Times New Roman"/>
              </w:rPr>
              <w:t>В.</w:t>
            </w:r>
          </w:p>
          <w:p w:rsidR="005717DD" w:rsidRPr="005717DD" w:rsidRDefault="005717DD" w:rsidP="005717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</w:tbl>
    <w:p w:rsidR="005717DD" w:rsidRPr="00E00786" w:rsidRDefault="005717DD" w:rsidP="005717DD">
      <w:pPr>
        <w:spacing w:after="0"/>
        <w:rPr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p w:rsidR="005717DD" w:rsidRDefault="005717DD" w:rsidP="00C05971">
      <w:pPr>
        <w:pStyle w:val="Default"/>
        <w:jc w:val="center"/>
        <w:rPr>
          <w:b/>
          <w:bCs/>
          <w:sz w:val="28"/>
          <w:szCs w:val="28"/>
        </w:rPr>
      </w:pPr>
    </w:p>
    <w:sectPr w:rsidR="005717DD" w:rsidSect="006F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35F" w:rsidRDefault="008D435F" w:rsidP="00C35301">
      <w:pPr>
        <w:spacing w:after="0" w:line="240" w:lineRule="auto"/>
      </w:pPr>
      <w:r>
        <w:separator/>
      </w:r>
    </w:p>
  </w:endnote>
  <w:endnote w:type="continuationSeparator" w:id="0">
    <w:p w:rsidR="008D435F" w:rsidRDefault="008D435F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BC" w:rsidRDefault="009B6ABC" w:rsidP="006F3548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B6ABC" w:rsidRDefault="009B6AB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BC" w:rsidRDefault="009B6ABC">
    <w:pPr>
      <w:pStyle w:val="aa"/>
      <w:jc w:val="center"/>
    </w:pPr>
  </w:p>
  <w:p w:rsidR="009B6ABC" w:rsidRDefault="009B6A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35F" w:rsidRDefault="008D435F" w:rsidP="00C35301">
      <w:pPr>
        <w:spacing w:after="0" w:line="240" w:lineRule="auto"/>
      </w:pPr>
      <w:r>
        <w:separator/>
      </w:r>
    </w:p>
  </w:footnote>
  <w:footnote w:type="continuationSeparator" w:id="0">
    <w:p w:rsidR="008D435F" w:rsidRDefault="008D435F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F6500"/>
    <w:multiLevelType w:val="multilevel"/>
    <w:tmpl w:val="17FA14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20872393"/>
    <w:multiLevelType w:val="hybridMultilevel"/>
    <w:tmpl w:val="E22AFE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239D76DC"/>
    <w:multiLevelType w:val="multilevel"/>
    <w:tmpl w:val="5472F5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613C20"/>
    <w:multiLevelType w:val="hybridMultilevel"/>
    <w:tmpl w:val="C4023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87747"/>
    <w:multiLevelType w:val="hybridMultilevel"/>
    <w:tmpl w:val="8CC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858AF"/>
    <w:multiLevelType w:val="hybridMultilevel"/>
    <w:tmpl w:val="D3760128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6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0F4FE1"/>
    <w:multiLevelType w:val="hybridMultilevel"/>
    <w:tmpl w:val="5958F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54612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42267316"/>
    <w:multiLevelType w:val="hybridMultilevel"/>
    <w:tmpl w:val="C54EF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420CC"/>
    <w:multiLevelType w:val="hybridMultilevel"/>
    <w:tmpl w:val="8A64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012822"/>
    <w:multiLevelType w:val="multilevel"/>
    <w:tmpl w:val="C72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55CF36B5"/>
    <w:multiLevelType w:val="hybridMultilevel"/>
    <w:tmpl w:val="D592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1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4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254AF9"/>
    <w:multiLevelType w:val="hybridMultilevel"/>
    <w:tmpl w:val="D216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0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919A6"/>
    <w:multiLevelType w:val="hybridMultilevel"/>
    <w:tmpl w:val="DE167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066C3"/>
    <w:multiLevelType w:val="multilevel"/>
    <w:tmpl w:val="445A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2"/>
  </w:num>
  <w:num w:numId="3">
    <w:abstractNumId w:val="40"/>
  </w:num>
  <w:num w:numId="4">
    <w:abstractNumId w:val="19"/>
  </w:num>
  <w:num w:numId="5">
    <w:abstractNumId w:val="38"/>
  </w:num>
  <w:num w:numId="6">
    <w:abstractNumId w:val="37"/>
  </w:num>
  <w:num w:numId="7">
    <w:abstractNumId w:val="7"/>
  </w:num>
  <w:num w:numId="8">
    <w:abstractNumId w:val="1"/>
  </w:num>
  <w:num w:numId="9">
    <w:abstractNumId w:val="25"/>
  </w:num>
  <w:num w:numId="10">
    <w:abstractNumId w:val="18"/>
  </w:num>
  <w:num w:numId="11">
    <w:abstractNumId w:val="0"/>
  </w:num>
  <w:num w:numId="12">
    <w:abstractNumId w:val="11"/>
  </w:num>
  <w:num w:numId="13">
    <w:abstractNumId w:val="8"/>
  </w:num>
  <w:num w:numId="14">
    <w:abstractNumId w:val="16"/>
  </w:num>
  <w:num w:numId="15">
    <w:abstractNumId w:val="3"/>
  </w:num>
  <w:num w:numId="16">
    <w:abstractNumId w:val="2"/>
  </w:num>
  <w:num w:numId="17">
    <w:abstractNumId w:val="41"/>
  </w:num>
  <w:num w:numId="18">
    <w:abstractNumId w:val="23"/>
  </w:num>
  <w:num w:numId="19">
    <w:abstractNumId w:val="15"/>
  </w:num>
  <w:num w:numId="20">
    <w:abstractNumId w:val="17"/>
  </w:num>
  <w:num w:numId="21">
    <w:abstractNumId w:val="28"/>
  </w:num>
  <w:num w:numId="2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24"/>
  </w:num>
  <w:num w:numId="26">
    <w:abstractNumId w:val="13"/>
  </w:num>
  <w:num w:numId="27">
    <w:abstractNumId w:val="27"/>
  </w:num>
  <w:num w:numId="28">
    <w:abstractNumId w:val="21"/>
  </w:num>
  <w:num w:numId="29">
    <w:abstractNumId w:val="4"/>
  </w:num>
  <w:num w:numId="30">
    <w:abstractNumId w:val="34"/>
  </w:num>
  <w:num w:numId="31">
    <w:abstractNumId w:val="10"/>
  </w:num>
  <w:num w:numId="32">
    <w:abstractNumId w:val="29"/>
  </w:num>
  <w:num w:numId="33">
    <w:abstractNumId w:val="6"/>
  </w:num>
  <w:num w:numId="34">
    <w:abstractNumId w:val="5"/>
  </w:num>
  <w:num w:numId="35">
    <w:abstractNumId w:val="20"/>
  </w:num>
  <w:num w:numId="36">
    <w:abstractNumId w:val="35"/>
  </w:num>
  <w:num w:numId="37">
    <w:abstractNumId w:val="14"/>
  </w:num>
  <w:num w:numId="38">
    <w:abstractNumId w:val="9"/>
  </w:num>
  <w:num w:numId="39">
    <w:abstractNumId w:val="30"/>
  </w:num>
  <w:num w:numId="40">
    <w:abstractNumId w:val="12"/>
  </w:num>
  <w:num w:numId="41">
    <w:abstractNumId w:val="32"/>
  </w:num>
  <w:num w:numId="42">
    <w:abstractNumId w:val="36"/>
  </w:num>
  <w:num w:numId="43">
    <w:abstractNumId w:val="26"/>
  </w:num>
  <w:num w:numId="44">
    <w:abstractNumId w:val="3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10D3A"/>
    <w:rsid w:val="00016D0B"/>
    <w:rsid w:val="000242E9"/>
    <w:rsid w:val="00025D8C"/>
    <w:rsid w:val="000364A5"/>
    <w:rsid w:val="00042856"/>
    <w:rsid w:val="00050B50"/>
    <w:rsid w:val="000552D9"/>
    <w:rsid w:val="000637B3"/>
    <w:rsid w:val="000664DC"/>
    <w:rsid w:val="0007373D"/>
    <w:rsid w:val="00082606"/>
    <w:rsid w:val="0008289F"/>
    <w:rsid w:val="00090129"/>
    <w:rsid w:val="000937BF"/>
    <w:rsid w:val="00097466"/>
    <w:rsid w:val="000A1A82"/>
    <w:rsid w:val="000B11CF"/>
    <w:rsid w:val="000C1CAA"/>
    <w:rsid w:val="000D28B6"/>
    <w:rsid w:val="000D3A17"/>
    <w:rsid w:val="000F346E"/>
    <w:rsid w:val="000F4BFF"/>
    <w:rsid w:val="000F50B5"/>
    <w:rsid w:val="0010720F"/>
    <w:rsid w:val="0011520A"/>
    <w:rsid w:val="001219DA"/>
    <w:rsid w:val="001246BB"/>
    <w:rsid w:val="00125AF9"/>
    <w:rsid w:val="00137C06"/>
    <w:rsid w:val="00141A33"/>
    <w:rsid w:val="00161504"/>
    <w:rsid w:val="00161B40"/>
    <w:rsid w:val="00166286"/>
    <w:rsid w:val="00166359"/>
    <w:rsid w:val="001675AD"/>
    <w:rsid w:val="00170C7F"/>
    <w:rsid w:val="0018045D"/>
    <w:rsid w:val="001824E9"/>
    <w:rsid w:val="00183476"/>
    <w:rsid w:val="001861E4"/>
    <w:rsid w:val="001A3001"/>
    <w:rsid w:val="001A6567"/>
    <w:rsid w:val="001B3DF6"/>
    <w:rsid w:val="001C246C"/>
    <w:rsid w:val="001C3C00"/>
    <w:rsid w:val="001E2FF6"/>
    <w:rsid w:val="001E3FA7"/>
    <w:rsid w:val="001E4ADB"/>
    <w:rsid w:val="001E75D4"/>
    <w:rsid w:val="001F5E10"/>
    <w:rsid w:val="00205357"/>
    <w:rsid w:val="00212692"/>
    <w:rsid w:val="00215306"/>
    <w:rsid w:val="002172C7"/>
    <w:rsid w:val="00233864"/>
    <w:rsid w:val="00233B63"/>
    <w:rsid w:val="00233BD7"/>
    <w:rsid w:val="00234507"/>
    <w:rsid w:val="00253896"/>
    <w:rsid w:val="002539D3"/>
    <w:rsid w:val="00256F18"/>
    <w:rsid w:val="002576C0"/>
    <w:rsid w:val="00261499"/>
    <w:rsid w:val="00262820"/>
    <w:rsid w:val="00266585"/>
    <w:rsid w:val="00271F12"/>
    <w:rsid w:val="0027536D"/>
    <w:rsid w:val="00275B7E"/>
    <w:rsid w:val="002811EF"/>
    <w:rsid w:val="0028491F"/>
    <w:rsid w:val="00286377"/>
    <w:rsid w:val="002870FC"/>
    <w:rsid w:val="00296BDD"/>
    <w:rsid w:val="002A2453"/>
    <w:rsid w:val="002A4283"/>
    <w:rsid w:val="002A5714"/>
    <w:rsid w:val="002A5CD8"/>
    <w:rsid w:val="002A6528"/>
    <w:rsid w:val="002B3CAA"/>
    <w:rsid w:val="002D09C3"/>
    <w:rsid w:val="002D09C5"/>
    <w:rsid w:val="002D0F9C"/>
    <w:rsid w:val="002D28C0"/>
    <w:rsid w:val="002E2A4A"/>
    <w:rsid w:val="002E7721"/>
    <w:rsid w:val="002E78D5"/>
    <w:rsid w:val="002F04FD"/>
    <w:rsid w:val="002F1FB1"/>
    <w:rsid w:val="002F2F5B"/>
    <w:rsid w:val="002F4E52"/>
    <w:rsid w:val="00300CA8"/>
    <w:rsid w:val="003019D2"/>
    <w:rsid w:val="00304AB7"/>
    <w:rsid w:val="00307202"/>
    <w:rsid w:val="0031369C"/>
    <w:rsid w:val="003223F7"/>
    <w:rsid w:val="003324AB"/>
    <w:rsid w:val="00343EB9"/>
    <w:rsid w:val="003476E7"/>
    <w:rsid w:val="00356D73"/>
    <w:rsid w:val="00360F3E"/>
    <w:rsid w:val="003651EE"/>
    <w:rsid w:val="0036776F"/>
    <w:rsid w:val="003757EA"/>
    <w:rsid w:val="00382BC5"/>
    <w:rsid w:val="003848FE"/>
    <w:rsid w:val="00395D92"/>
    <w:rsid w:val="003A088F"/>
    <w:rsid w:val="003A2EA7"/>
    <w:rsid w:val="003A7063"/>
    <w:rsid w:val="003C6D29"/>
    <w:rsid w:val="003C7A2F"/>
    <w:rsid w:val="003D4168"/>
    <w:rsid w:val="003E1769"/>
    <w:rsid w:val="003E3F2D"/>
    <w:rsid w:val="003E6AA9"/>
    <w:rsid w:val="003F3D0A"/>
    <w:rsid w:val="00406142"/>
    <w:rsid w:val="00415295"/>
    <w:rsid w:val="0041721E"/>
    <w:rsid w:val="00422D7F"/>
    <w:rsid w:val="00431B46"/>
    <w:rsid w:val="00440891"/>
    <w:rsid w:val="004436DA"/>
    <w:rsid w:val="004600B8"/>
    <w:rsid w:val="00460E4C"/>
    <w:rsid w:val="00461E5B"/>
    <w:rsid w:val="0046776D"/>
    <w:rsid w:val="00471F58"/>
    <w:rsid w:val="00472A1C"/>
    <w:rsid w:val="00473C12"/>
    <w:rsid w:val="0048689D"/>
    <w:rsid w:val="00491281"/>
    <w:rsid w:val="004930A5"/>
    <w:rsid w:val="00497EE4"/>
    <w:rsid w:val="004B5D4D"/>
    <w:rsid w:val="004C13C6"/>
    <w:rsid w:val="004C1BF5"/>
    <w:rsid w:val="004C43E6"/>
    <w:rsid w:val="004C4530"/>
    <w:rsid w:val="004D0925"/>
    <w:rsid w:val="004D6D53"/>
    <w:rsid w:val="004E19C7"/>
    <w:rsid w:val="004E5429"/>
    <w:rsid w:val="004E5D72"/>
    <w:rsid w:val="004E6232"/>
    <w:rsid w:val="004E7195"/>
    <w:rsid w:val="004F5158"/>
    <w:rsid w:val="0050001C"/>
    <w:rsid w:val="00501CA9"/>
    <w:rsid w:val="005020D3"/>
    <w:rsid w:val="00506C3B"/>
    <w:rsid w:val="00507E64"/>
    <w:rsid w:val="0051042D"/>
    <w:rsid w:val="0051323F"/>
    <w:rsid w:val="0051368D"/>
    <w:rsid w:val="00514A64"/>
    <w:rsid w:val="00532184"/>
    <w:rsid w:val="00535A0F"/>
    <w:rsid w:val="00543E31"/>
    <w:rsid w:val="00544AD6"/>
    <w:rsid w:val="00545D66"/>
    <w:rsid w:val="00546E13"/>
    <w:rsid w:val="005512FC"/>
    <w:rsid w:val="005516E0"/>
    <w:rsid w:val="0055442B"/>
    <w:rsid w:val="00556140"/>
    <w:rsid w:val="00560FD4"/>
    <w:rsid w:val="005717DD"/>
    <w:rsid w:val="00571C77"/>
    <w:rsid w:val="00577AE6"/>
    <w:rsid w:val="00577B20"/>
    <w:rsid w:val="005854A5"/>
    <w:rsid w:val="00585A99"/>
    <w:rsid w:val="00590238"/>
    <w:rsid w:val="00593C5D"/>
    <w:rsid w:val="005A12E3"/>
    <w:rsid w:val="005A1CD1"/>
    <w:rsid w:val="005A2A1F"/>
    <w:rsid w:val="005A3786"/>
    <w:rsid w:val="005A5DFB"/>
    <w:rsid w:val="005A7D06"/>
    <w:rsid w:val="005B11CC"/>
    <w:rsid w:val="005B3107"/>
    <w:rsid w:val="005B69FF"/>
    <w:rsid w:val="005D3853"/>
    <w:rsid w:val="005D4944"/>
    <w:rsid w:val="005D5D09"/>
    <w:rsid w:val="005D683F"/>
    <w:rsid w:val="0061418F"/>
    <w:rsid w:val="00614EF0"/>
    <w:rsid w:val="00616A5C"/>
    <w:rsid w:val="00617A5D"/>
    <w:rsid w:val="00620A1B"/>
    <w:rsid w:val="00633741"/>
    <w:rsid w:val="00636281"/>
    <w:rsid w:val="00655702"/>
    <w:rsid w:val="00660AA0"/>
    <w:rsid w:val="00682D48"/>
    <w:rsid w:val="006838AC"/>
    <w:rsid w:val="00684131"/>
    <w:rsid w:val="00684765"/>
    <w:rsid w:val="00691DFF"/>
    <w:rsid w:val="00692F45"/>
    <w:rsid w:val="006940AE"/>
    <w:rsid w:val="006970BC"/>
    <w:rsid w:val="006A07D1"/>
    <w:rsid w:val="006A4EED"/>
    <w:rsid w:val="006A6FC0"/>
    <w:rsid w:val="006B1D9D"/>
    <w:rsid w:val="006B6E0C"/>
    <w:rsid w:val="006C0ABF"/>
    <w:rsid w:val="006C3A1E"/>
    <w:rsid w:val="006C5E47"/>
    <w:rsid w:val="006D1970"/>
    <w:rsid w:val="006D7281"/>
    <w:rsid w:val="006E069E"/>
    <w:rsid w:val="006F32CB"/>
    <w:rsid w:val="006F3548"/>
    <w:rsid w:val="006F3A90"/>
    <w:rsid w:val="0070065D"/>
    <w:rsid w:val="00700B00"/>
    <w:rsid w:val="0070100A"/>
    <w:rsid w:val="0070166E"/>
    <w:rsid w:val="00702C21"/>
    <w:rsid w:val="0071775B"/>
    <w:rsid w:val="007317D5"/>
    <w:rsid w:val="00737E79"/>
    <w:rsid w:val="00742B5F"/>
    <w:rsid w:val="0075231E"/>
    <w:rsid w:val="0075249A"/>
    <w:rsid w:val="00752949"/>
    <w:rsid w:val="00767313"/>
    <w:rsid w:val="00770174"/>
    <w:rsid w:val="00771E26"/>
    <w:rsid w:val="007727B8"/>
    <w:rsid w:val="00774539"/>
    <w:rsid w:val="00785318"/>
    <w:rsid w:val="00786A47"/>
    <w:rsid w:val="00792613"/>
    <w:rsid w:val="00795BFF"/>
    <w:rsid w:val="00796A6C"/>
    <w:rsid w:val="007A10ED"/>
    <w:rsid w:val="007A7904"/>
    <w:rsid w:val="007B026A"/>
    <w:rsid w:val="007C40EE"/>
    <w:rsid w:val="007C7F1F"/>
    <w:rsid w:val="007D3357"/>
    <w:rsid w:val="007E7E40"/>
    <w:rsid w:val="007F566C"/>
    <w:rsid w:val="00806EC8"/>
    <w:rsid w:val="00810F7E"/>
    <w:rsid w:val="00820058"/>
    <w:rsid w:val="008205D9"/>
    <w:rsid w:val="00826E1D"/>
    <w:rsid w:val="00827A23"/>
    <w:rsid w:val="00831C8B"/>
    <w:rsid w:val="00833178"/>
    <w:rsid w:val="00845BC9"/>
    <w:rsid w:val="00847E13"/>
    <w:rsid w:val="00852AA6"/>
    <w:rsid w:val="00863D84"/>
    <w:rsid w:val="008652FE"/>
    <w:rsid w:val="008701D0"/>
    <w:rsid w:val="008749F3"/>
    <w:rsid w:val="00875822"/>
    <w:rsid w:val="00875E4C"/>
    <w:rsid w:val="00876E48"/>
    <w:rsid w:val="008810E0"/>
    <w:rsid w:val="0088378B"/>
    <w:rsid w:val="00884FB9"/>
    <w:rsid w:val="00890C99"/>
    <w:rsid w:val="00894291"/>
    <w:rsid w:val="008D17EE"/>
    <w:rsid w:val="008D35C3"/>
    <w:rsid w:val="008D435F"/>
    <w:rsid w:val="008E7FC2"/>
    <w:rsid w:val="008F184E"/>
    <w:rsid w:val="008F2383"/>
    <w:rsid w:val="0090006F"/>
    <w:rsid w:val="009015B9"/>
    <w:rsid w:val="009029F7"/>
    <w:rsid w:val="009053DA"/>
    <w:rsid w:val="00905FDB"/>
    <w:rsid w:val="009067E2"/>
    <w:rsid w:val="00907B18"/>
    <w:rsid w:val="009125E2"/>
    <w:rsid w:val="00916744"/>
    <w:rsid w:val="009226C6"/>
    <w:rsid w:val="00926C83"/>
    <w:rsid w:val="00930427"/>
    <w:rsid w:val="009348EF"/>
    <w:rsid w:val="0094400D"/>
    <w:rsid w:val="00960342"/>
    <w:rsid w:val="009631DE"/>
    <w:rsid w:val="00965029"/>
    <w:rsid w:val="009715C0"/>
    <w:rsid w:val="009769B3"/>
    <w:rsid w:val="00985E16"/>
    <w:rsid w:val="00985F63"/>
    <w:rsid w:val="00987C30"/>
    <w:rsid w:val="00996314"/>
    <w:rsid w:val="009976C5"/>
    <w:rsid w:val="009B6ABC"/>
    <w:rsid w:val="009B6CE7"/>
    <w:rsid w:val="009C1E6E"/>
    <w:rsid w:val="009C4E11"/>
    <w:rsid w:val="009D2332"/>
    <w:rsid w:val="009D282A"/>
    <w:rsid w:val="009D4BCE"/>
    <w:rsid w:val="009E061E"/>
    <w:rsid w:val="009E0BFD"/>
    <w:rsid w:val="009F1946"/>
    <w:rsid w:val="009F541B"/>
    <w:rsid w:val="009F6026"/>
    <w:rsid w:val="00A02EE3"/>
    <w:rsid w:val="00A030AC"/>
    <w:rsid w:val="00A03202"/>
    <w:rsid w:val="00A17D09"/>
    <w:rsid w:val="00A207F1"/>
    <w:rsid w:val="00A219E4"/>
    <w:rsid w:val="00A50A63"/>
    <w:rsid w:val="00A56807"/>
    <w:rsid w:val="00A5699D"/>
    <w:rsid w:val="00A600D7"/>
    <w:rsid w:val="00A610FC"/>
    <w:rsid w:val="00A6665C"/>
    <w:rsid w:val="00A66FDF"/>
    <w:rsid w:val="00A73F0B"/>
    <w:rsid w:val="00A80EAE"/>
    <w:rsid w:val="00A81777"/>
    <w:rsid w:val="00A918C7"/>
    <w:rsid w:val="00A96969"/>
    <w:rsid w:val="00AA0D94"/>
    <w:rsid w:val="00AA3044"/>
    <w:rsid w:val="00AA49C5"/>
    <w:rsid w:val="00AA6C47"/>
    <w:rsid w:val="00AA6EF6"/>
    <w:rsid w:val="00AB1ED6"/>
    <w:rsid w:val="00AB358C"/>
    <w:rsid w:val="00AC7048"/>
    <w:rsid w:val="00AD157E"/>
    <w:rsid w:val="00AE462A"/>
    <w:rsid w:val="00AE47ED"/>
    <w:rsid w:val="00AF2CB8"/>
    <w:rsid w:val="00B23374"/>
    <w:rsid w:val="00B2409D"/>
    <w:rsid w:val="00B24AFE"/>
    <w:rsid w:val="00B26243"/>
    <w:rsid w:val="00B358A1"/>
    <w:rsid w:val="00B42B22"/>
    <w:rsid w:val="00B44BDC"/>
    <w:rsid w:val="00B46A65"/>
    <w:rsid w:val="00B47410"/>
    <w:rsid w:val="00B47CF5"/>
    <w:rsid w:val="00B509A7"/>
    <w:rsid w:val="00B60B34"/>
    <w:rsid w:val="00B61288"/>
    <w:rsid w:val="00B62A16"/>
    <w:rsid w:val="00B75D9C"/>
    <w:rsid w:val="00B95D2B"/>
    <w:rsid w:val="00B97127"/>
    <w:rsid w:val="00BA059F"/>
    <w:rsid w:val="00BA2911"/>
    <w:rsid w:val="00BB352B"/>
    <w:rsid w:val="00BC7398"/>
    <w:rsid w:val="00BD0658"/>
    <w:rsid w:val="00BD07DE"/>
    <w:rsid w:val="00BD26D2"/>
    <w:rsid w:val="00BD48BB"/>
    <w:rsid w:val="00BD73E6"/>
    <w:rsid w:val="00BE1B25"/>
    <w:rsid w:val="00BE64B8"/>
    <w:rsid w:val="00BE6829"/>
    <w:rsid w:val="00BE7855"/>
    <w:rsid w:val="00BF0093"/>
    <w:rsid w:val="00BF4534"/>
    <w:rsid w:val="00BF462D"/>
    <w:rsid w:val="00C05971"/>
    <w:rsid w:val="00C13911"/>
    <w:rsid w:val="00C1742F"/>
    <w:rsid w:val="00C3082E"/>
    <w:rsid w:val="00C3464B"/>
    <w:rsid w:val="00C35301"/>
    <w:rsid w:val="00C41E88"/>
    <w:rsid w:val="00C47DEB"/>
    <w:rsid w:val="00C60E0A"/>
    <w:rsid w:val="00C60FC0"/>
    <w:rsid w:val="00C643FA"/>
    <w:rsid w:val="00C6651D"/>
    <w:rsid w:val="00C746D8"/>
    <w:rsid w:val="00C773E9"/>
    <w:rsid w:val="00C91BAC"/>
    <w:rsid w:val="00C955EF"/>
    <w:rsid w:val="00C97AD9"/>
    <w:rsid w:val="00CA2FAE"/>
    <w:rsid w:val="00CA6C54"/>
    <w:rsid w:val="00CA6F5A"/>
    <w:rsid w:val="00CB0995"/>
    <w:rsid w:val="00CB4CCC"/>
    <w:rsid w:val="00CB66A6"/>
    <w:rsid w:val="00CB6ABA"/>
    <w:rsid w:val="00CB6BB7"/>
    <w:rsid w:val="00CC162B"/>
    <w:rsid w:val="00CD0A78"/>
    <w:rsid w:val="00CE0147"/>
    <w:rsid w:val="00CE19AC"/>
    <w:rsid w:val="00D02354"/>
    <w:rsid w:val="00D17764"/>
    <w:rsid w:val="00D31F5B"/>
    <w:rsid w:val="00D33E30"/>
    <w:rsid w:val="00D3552E"/>
    <w:rsid w:val="00D36084"/>
    <w:rsid w:val="00D404D0"/>
    <w:rsid w:val="00D4140F"/>
    <w:rsid w:val="00D472E7"/>
    <w:rsid w:val="00D47938"/>
    <w:rsid w:val="00D506AC"/>
    <w:rsid w:val="00D66F85"/>
    <w:rsid w:val="00D7151B"/>
    <w:rsid w:val="00D8198C"/>
    <w:rsid w:val="00D87CC7"/>
    <w:rsid w:val="00D90A7C"/>
    <w:rsid w:val="00DA2CED"/>
    <w:rsid w:val="00DB4790"/>
    <w:rsid w:val="00DC0531"/>
    <w:rsid w:val="00DC0545"/>
    <w:rsid w:val="00DD4F7B"/>
    <w:rsid w:val="00DE1B0D"/>
    <w:rsid w:val="00DF0271"/>
    <w:rsid w:val="00DF4C4A"/>
    <w:rsid w:val="00E04ED2"/>
    <w:rsid w:val="00E07A1F"/>
    <w:rsid w:val="00E11445"/>
    <w:rsid w:val="00E25D4E"/>
    <w:rsid w:val="00E27CB9"/>
    <w:rsid w:val="00E27F20"/>
    <w:rsid w:val="00E32B3E"/>
    <w:rsid w:val="00E34030"/>
    <w:rsid w:val="00E45503"/>
    <w:rsid w:val="00E503C8"/>
    <w:rsid w:val="00E509C9"/>
    <w:rsid w:val="00E52EAD"/>
    <w:rsid w:val="00E56FFE"/>
    <w:rsid w:val="00E57425"/>
    <w:rsid w:val="00E63DD1"/>
    <w:rsid w:val="00E71DD8"/>
    <w:rsid w:val="00E76984"/>
    <w:rsid w:val="00E821B3"/>
    <w:rsid w:val="00E90408"/>
    <w:rsid w:val="00E959EE"/>
    <w:rsid w:val="00EA55A3"/>
    <w:rsid w:val="00EA5BA0"/>
    <w:rsid w:val="00EB3AD0"/>
    <w:rsid w:val="00EB6DE4"/>
    <w:rsid w:val="00EB7172"/>
    <w:rsid w:val="00EC68EA"/>
    <w:rsid w:val="00ED2CA8"/>
    <w:rsid w:val="00ED5ECA"/>
    <w:rsid w:val="00EE02CE"/>
    <w:rsid w:val="00EE2291"/>
    <w:rsid w:val="00EE3A56"/>
    <w:rsid w:val="00EF3E6D"/>
    <w:rsid w:val="00F00031"/>
    <w:rsid w:val="00F16E53"/>
    <w:rsid w:val="00F26CD5"/>
    <w:rsid w:val="00F30687"/>
    <w:rsid w:val="00F54D49"/>
    <w:rsid w:val="00F60BC2"/>
    <w:rsid w:val="00F62CEB"/>
    <w:rsid w:val="00F713A2"/>
    <w:rsid w:val="00F7668A"/>
    <w:rsid w:val="00F80B04"/>
    <w:rsid w:val="00F828DA"/>
    <w:rsid w:val="00F86B44"/>
    <w:rsid w:val="00F92C8F"/>
    <w:rsid w:val="00FA1040"/>
    <w:rsid w:val="00FA249E"/>
    <w:rsid w:val="00FA2CC2"/>
    <w:rsid w:val="00FA5236"/>
    <w:rsid w:val="00FC2B57"/>
    <w:rsid w:val="00FC6CDD"/>
    <w:rsid w:val="00FD4272"/>
    <w:rsid w:val="00FE1532"/>
    <w:rsid w:val="00FE40D4"/>
    <w:rsid w:val="00FF1849"/>
    <w:rsid w:val="00FF3A99"/>
    <w:rsid w:val="00FF3B97"/>
    <w:rsid w:val="00FF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2A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2A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17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qFormat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rsid w:val="00C35301"/>
    <w:rPr>
      <w:sz w:val="20"/>
      <w:szCs w:val="20"/>
    </w:rPr>
  </w:style>
  <w:style w:type="character" w:styleId="a7">
    <w:name w:val="footnote reference"/>
    <w:uiPriority w:val="99"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ody Text Indent"/>
    <w:basedOn w:val="a"/>
    <w:link w:val="ad"/>
    <w:rsid w:val="00D3608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d">
    <w:name w:val="Основной текст с отступом Знак"/>
    <w:link w:val="ac"/>
    <w:rsid w:val="00D36084"/>
    <w:rPr>
      <w:rFonts w:ascii="Times New Roman" w:eastAsia="Times New Roman" w:hAnsi="Times New Roman"/>
      <w:sz w:val="28"/>
    </w:rPr>
  </w:style>
  <w:style w:type="paragraph" w:styleId="21">
    <w:name w:val="Body Text 2"/>
    <w:basedOn w:val="a"/>
    <w:link w:val="22"/>
    <w:uiPriority w:val="99"/>
    <w:unhideWhenUsed/>
    <w:rsid w:val="00FD427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FD4272"/>
    <w:rPr>
      <w:sz w:val="22"/>
      <w:szCs w:val="22"/>
      <w:lang w:eastAsia="en-US"/>
    </w:rPr>
  </w:style>
  <w:style w:type="paragraph" w:styleId="ae">
    <w:name w:val="No Spacing"/>
    <w:uiPriority w:val="1"/>
    <w:qFormat/>
    <w:rsid w:val="00FD4272"/>
    <w:rPr>
      <w:rFonts w:eastAsia="Times New Roman"/>
      <w:sz w:val="22"/>
      <w:szCs w:val="22"/>
    </w:rPr>
  </w:style>
  <w:style w:type="paragraph" w:styleId="af">
    <w:name w:val="Normal (Web)"/>
    <w:basedOn w:val="a"/>
    <w:unhideWhenUsed/>
    <w:rsid w:val="00EA5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page number"/>
    <w:basedOn w:val="a0"/>
    <w:rsid w:val="00E821B3"/>
  </w:style>
  <w:style w:type="character" w:styleId="af1">
    <w:name w:val="Hyperlink"/>
    <w:rsid w:val="00633741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8749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8749F3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08289F"/>
  </w:style>
  <w:style w:type="character" w:styleId="af4">
    <w:name w:val="FollowedHyperlink"/>
    <w:uiPriority w:val="99"/>
    <w:semiHidden/>
    <w:unhideWhenUsed/>
    <w:rsid w:val="0008289F"/>
    <w:rPr>
      <w:color w:val="800080"/>
      <w:u w:val="single"/>
    </w:rPr>
  </w:style>
  <w:style w:type="table" w:customStyle="1" w:styleId="12">
    <w:name w:val="Сетка таблицы1"/>
    <w:basedOn w:val="a1"/>
    <w:next w:val="a3"/>
    <w:uiPriority w:val="59"/>
    <w:rsid w:val="00082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10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52AA6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52A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852AA6"/>
  </w:style>
  <w:style w:type="paragraph" w:customStyle="1" w:styleId="Style9">
    <w:name w:val="Style9"/>
    <w:basedOn w:val="a"/>
    <w:rsid w:val="00233B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233BD7"/>
    <w:rPr>
      <w:rFonts w:ascii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717D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23">
    <w:name w:val="List 2"/>
    <w:basedOn w:val="a"/>
    <w:rsid w:val="005717DD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">
    <w:name w:val="Заголовок №3_"/>
    <w:link w:val="30"/>
    <w:rsid w:val="009F194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rsid w:val="009F1946"/>
    <w:pPr>
      <w:shd w:val="clear" w:color="auto" w:fill="FFFFFF"/>
      <w:spacing w:before="180" w:after="480" w:line="277" w:lineRule="exact"/>
      <w:jc w:val="center"/>
      <w:outlineLvl w:val="2"/>
    </w:pPr>
    <w:rPr>
      <w:rFonts w:ascii="Verdana" w:eastAsia="Verdana" w:hAnsi="Verdana" w:cs="Verdana"/>
      <w:sz w:val="19"/>
      <w:szCs w:val="19"/>
      <w:lang w:eastAsia="ru-RU"/>
    </w:rPr>
  </w:style>
  <w:style w:type="character" w:styleId="af5">
    <w:name w:val="Emphasis"/>
    <w:basedOn w:val="a0"/>
    <w:uiPriority w:val="20"/>
    <w:qFormat/>
    <w:rsid w:val="00307202"/>
    <w:rPr>
      <w:i/>
    </w:rPr>
  </w:style>
  <w:style w:type="numbering" w:customStyle="1" w:styleId="WWNum45">
    <w:name w:val="WWNum45"/>
    <w:rsid w:val="0018045D"/>
    <w:pPr>
      <w:numPr>
        <w:numId w:val="3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32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A484D-3450-43EB-8DBA-BF7A8E40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16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24159</CharactersWithSpaces>
  <SharedDoc>false</SharedDoc>
  <HLinks>
    <vt:vector size="36" baseType="variant">
      <vt:variant>
        <vt:i4>4718616</vt:i4>
      </vt:variant>
      <vt:variant>
        <vt:i4>15</vt:i4>
      </vt:variant>
      <vt:variant>
        <vt:i4>0</vt:i4>
      </vt:variant>
      <vt:variant>
        <vt:i4>5</vt:i4>
      </vt:variant>
      <vt:variant>
        <vt:lpwstr>http://www.alhimikov.net/</vt:lpwstr>
      </vt:variant>
      <vt:variant>
        <vt:lpwstr/>
      </vt:variant>
      <vt:variant>
        <vt:i4>2555945</vt:i4>
      </vt:variant>
      <vt:variant>
        <vt:i4>12</vt:i4>
      </vt:variant>
      <vt:variant>
        <vt:i4>0</vt:i4>
      </vt:variant>
      <vt:variant>
        <vt:i4>5</vt:i4>
      </vt:variant>
      <vt:variant>
        <vt:lpwstr>http://ximicat.com/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http://xumuk.ru/</vt:lpwstr>
      </vt:variant>
      <vt:variant>
        <vt:lpwstr/>
      </vt:variant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4063332</vt:i4>
      </vt:variant>
      <vt:variant>
        <vt:i4>0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</dc:creator>
  <cp:keywords/>
  <dc:description/>
  <cp:lastModifiedBy>Админ</cp:lastModifiedBy>
  <cp:revision>63</cp:revision>
  <cp:lastPrinted>2018-05-22T09:00:00Z</cp:lastPrinted>
  <dcterms:created xsi:type="dcterms:W3CDTF">2016-09-28T13:18:00Z</dcterms:created>
  <dcterms:modified xsi:type="dcterms:W3CDTF">2020-11-03T06:01:00Z</dcterms:modified>
</cp:coreProperties>
</file>